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87" w:rsidRPr="00EC2F51" w:rsidRDefault="00281444" w:rsidP="00EC2F51">
      <w:pPr>
        <w:spacing w:before="72"/>
        <w:ind w:firstLine="284"/>
        <w:jc w:val="center"/>
        <w:rPr>
          <w:b/>
          <w:sz w:val="24"/>
          <w:szCs w:val="24"/>
        </w:rPr>
      </w:pPr>
      <w:r w:rsidRPr="00EC2F51">
        <w:rPr>
          <w:b/>
          <w:color w:val="231F20"/>
          <w:sz w:val="24"/>
          <w:szCs w:val="24"/>
        </w:rPr>
        <w:t>ПОЯСНИТЕЛЬНАЯЗАПИСКА</w:t>
      </w:r>
    </w:p>
    <w:p w:rsidR="00225F87" w:rsidRPr="00EC2F51" w:rsidRDefault="00225F87" w:rsidP="00EC2F51">
      <w:pPr>
        <w:pStyle w:val="a3"/>
        <w:spacing w:before="6"/>
        <w:ind w:left="0" w:firstLine="284"/>
        <w:rPr>
          <w:b/>
        </w:rPr>
      </w:pPr>
    </w:p>
    <w:p w:rsidR="00225F87" w:rsidRPr="00EC2F51" w:rsidRDefault="00281444" w:rsidP="00EC2F51">
      <w:pPr>
        <w:pStyle w:val="a3"/>
        <w:spacing w:before="1"/>
        <w:ind w:left="0" w:firstLine="284"/>
        <w:jc w:val="both"/>
      </w:pPr>
      <w:r w:rsidRPr="00EC2F51">
        <w:t>Нормативнуюправовуюосновунастоящейпримернойобразовательнойпрограммыучебногокурс</w:t>
      </w:r>
      <w:proofErr w:type="gramStart"/>
      <w:r w:rsidRPr="00EC2F51">
        <w:t>а«</w:t>
      </w:r>
      <w:proofErr w:type="gramEnd"/>
      <w:r w:rsidRPr="00EC2F51">
        <w:t>ИсторияСтаврополья»дляобразовательныхорганизаций, реализующих программы среднего общего образования,составляютследующиедокументы: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Федеральныйзаконот29декабря2012г.№273-Ф</w:t>
      </w:r>
      <w:proofErr w:type="gramStart"/>
      <w:r w:rsidRPr="00EC2F51">
        <w:rPr>
          <w:sz w:val="24"/>
          <w:szCs w:val="24"/>
        </w:rPr>
        <w:t>З«</w:t>
      </w:r>
      <w:proofErr w:type="gramEnd"/>
      <w:r w:rsidRPr="00EC2F51">
        <w:rPr>
          <w:sz w:val="24"/>
          <w:szCs w:val="24"/>
        </w:rPr>
        <w:t>ОбобразованиивРоссийскойФедерации»;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приказ Министерства образования и науки Российской Федерации от 17 мая2012 г. № 413 «Об утверждении федерального государственного образовательногостандартасреднегообщегообразования</w:t>
      </w:r>
      <w:proofErr w:type="gramStart"/>
      <w:r w:rsidRPr="00EC2F51">
        <w:rPr>
          <w:sz w:val="24"/>
          <w:szCs w:val="24"/>
        </w:rPr>
        <w:t>»(</w:t>
      </w:r>
      <w:proofErr w:type="gramEnd"/>
      <w:r w:rsidRPr="00EC2F51">
        <w:rPr>
          <w:sz w:val="24"/>
          <w:szCs w:val="24"/>
        </w:rPr>
        <w:t>далее— ФГОССОО);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Примернаяосновнаяобразовательнаяпрограммасреднегообщегообразования (</w:t>
      </w:r>
      <w:proofErr w:type="gramStart"/>
      <w:r w:rsidRPr="00EC2F51">
        <w:rPr>
          <w:sz w:val="24"/>
          <w:szCs w:val="24"/>
        </w:rPr>
        <w:t>одобрена</w:t>
      </w:r>
      <w:proofErr w:type="gramEnd"/>
      <w:r w:rsidRPr="00EC2F51">
        <w:rPr>
          <w:sz w:val="24"/>
          <w:szCs w:val="24"/>
        </w:rPr>
        <w:t xml:space="preserve"> решением федерального учебно-методического объединенияпо общему образованию, протокол от 28 июня 2016 г. № 2/16-з) (далее — ПООПСОО).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Примерная образовательная программа учебного курса «История Ставрополья</w:t>
      </w:r>
      <w:proofErr w:type="gramStart"/>
      <w:r w:rsidRPr="00EC2F51">
        <w:t>»д</w:t>
      </w:r>
      <w:proofErr w:type="gramEnd"/>
      <w:r w:rsidRPr="00EC2F51">
        <w:t>ляобразовательныхорганизаций,реализующихпрограммысреднегообщегообразования (далее — программа),разработана на основе требований ФГОС СОО иПООП СОО к результатам освоения основной образовательной программы среднегообщего образования, а также Концепции нового учебно-методического комплекса поотечественнойистории,включающейИсторико-культурный стандарт.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Программавключает: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3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пояснительную записку, в которой определяются цели и задачи обучения</w:t>
      </w:r>
      <w:proofErr w:type="gramStart"/>
      <w:r w:rsidRPr="00EC2F51">
        <w:rPr>
          <w:sz w:val="24"/>
          <w:szCs w:val="24"/>
        </w:rPr>
        <w:t>,д</w:t>
      </w:r>
      <w:proofErr w:type="gramEnd"/>
      <w:r w:rsidRPr="00EC2F51">
        <w:rPr>
          <w:sz w:val="24"/>
          <w:szCs w:val="24"/>
        </w:rPr>
        <w:t>аетсяобщаяхарактеристикаиопределяетсяместоучебногокурса«ИсторияСтаврополья»(10-11 класс)вучебномплане;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8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планируемые результаты освоения учебного курса</w:t>
      </w:r>
      <w:proofErr w:type="gramStart"/>
      <w:r w:rsidRPr="00EC2F51">
        <w:rPr>
          <w:sz w:val="24"/>
          <w:szCs w:val="24"/>
        </w:rPr>
        <w:t>«И</w:t>
      </w:r>
      <w:proofErr w:type="gramEnd"/>
      <w:r w:rsidRPr="00EC2F51">
        <w:rPr>
          <w:sz w:val="24"/>
          <w:szCs w:val="24"/>
        </w:rPr>
        <w:t>стория Ставрополья»(10-11класс);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содержаниеучебногокурс</w:t>
      </w:r>
      <w:proofErr w:type="gramStart"/>
      <w:r w:rsidRPr="00EC2F51">
        <w:rPr>
          <w:sz w:val="24"/>
          <w:szCs w:val="24"/>
        </w:rPr>
        <w:t>а«</w:t>
      </w:r>
      <w:proofErr w:type="gramEnd"/>
      <w:r w:rsidRPr="00EC2F51">
        <w:rPr>
          <w:sz w:val="24"/>
          <w:szCs w:val="24"/>
        </w:rPr>
        <w:t>ИсторияСтаврополья»(10-11класс);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тематическоепланированиесуказаниемколичествачасов</w:t>
      </w:r>
      <w:proofErr w:type="gramStart"/>
      <w:r w:rsidRPr="00EC2F51">
        <w:rPr>
          <w:sz w:val="24"/>
          <w:szCs w:val="24"/>
        </w:rPr>
        <w:t>,о</w:t>
      </w:r>
      <w:proofErr w:type="gramEnd"/>
      <w:r w:rsidRPr="00EC2F51">
        <w:rPr>
          <w:sz w:val="24"/>
          <w:szCs w:val="24"/>
        </w:rPr>
        <w:t>тводимыхнаосвоениекаждой темы.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Наосновепрограммыучительможетсамостоятельноразработатьрабочуюпрограмму учебного курса, ориентируясь на особенности образовательного процессавконкретнойобразовательнойорганизации</w:t>
      </w:r>
      <w:proofErr w:type="gramStart"/>
      <w:r w:rsidRPr="00EC2F51">
        <w:t>,с</w:t>
      </w:r>
      <w:proofErr w:type="gramEnd"/>
      <w:r w:rsidRPr="00EC2F51">
        <w:t>тепеньподготовленностикласса.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2"/>
        <w:ind w:left="0" w:right="0" w:firstLine="284"/>
      </w:pPr>
      <w:r w:rsidRPr="00EC2F51">
        <w:t>Целиизадачиизученияучебногокурса</w:t>
      </w:r>
    </w:p>
    <w:p w:rsidR="00225F87" w:rsidRPr="00EC2F51" w:rsidRDefault="00281444" w:rsidP="00EC2F51">
      <w:pPr>
        <w:ind w:firstLine="284"/>
        <w:jc w:val="center"/>
        <w:rPr>
          <w:b/>
          <w:sz w:val="24"/>
          <w:szCs w:val="24"/>
        </w:rPr>
      </w:pPr>
      <w:r w:rsidRPr="00EC2F51">
        <w:rPr>
          <w:b/>
          <w:sz w:val="24"/>
          <w:szCs w:val="24"/>
        </w:rPr>
        <w:t>«ИсторияСтаврополья»</w:t>
      </w:r>
    </w:p>
    <w:p w:rsidR="00225F87" w:rsidRPr="00EC2F51" w:rsidRDefault="00225F87" w:rsidP="00EC2F51">
      <w:pPr>
        <w:pStyle w:val="a3"/>
        <w:spacing w:before="9"/>
        <w:ind w:left="0" w:firstLine="284"/>
        <w:rPr>
          <w:b/>
        </w:rPr>
      </w:pP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ОвладениекомплексомзнанийобисторииСтавропольскогокрая</w:t>
      </w:r>
      <w:proofErr w:type="gramStart"/>
      <w:r w:rsidRPr="00EC2F51">
        <w:rPr>
          <w:sz w:val="24"/>
          <w:szCs w:val="24"/>
        </w:rPr>
        <w:t>,п</w:t>
      </w:r>
      <w:proofErr w:type="gramEnd"/>
      <w:r w:rsidRPr="00EC2F51">
        <w:rPr>
          <w:sz w:val="24"/>
          <w:szCs w:val="24"/>
        </w:rPr>
        <w:t>редставлениями об общем и особенном в историческом процессе, понимание местаиролиСтаврополья висторииРоссии;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 xml:space="preserve">формирование умений применять исторические знания в </w:t>
      </w:r>
      <w:proofErr w:type="gramStart"/>
      <w:r w:rsidRPr="00EC2F51">
        <w:rPr>
          <w:sz w:val="24"/>
          <w:szCs w:val="24"/>
        </w:rPr>
        <w:t>профессиональной</w:t>
      </w:r>
      <w:proofErr w:type="gramEnd"/>
      <w:r w:rsidRPr="00EC2F51">
        <w:rPr>
          <w:sz w:val="24"/>
          <w:szCs w:val="24"/>
        </w:rPr>
        <w:t xml:space="preserve"> иобщественнойдеятельности, поликультурном общении;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овладениенавыкамипроектнойдеятельностииисторическойреконструкцииспривлечениемразличныхисточниковпо историиСтавропольскогокрая;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3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формированиеуменийвестидиалог</w:t>
      </w:r>
      <w:proofErr w:type="gramStart"/>
      <w:r w:rsidRPr="00EC2F51">
        <w:rPr>
          <w:sz w:val="24"/>
          <w:szCs w:val="24"/>
        </w:rPr>
        <w:t>,о</w:t>
      </w:r>
      <w:proofErr w:type="gramEnd"/>
      <w:r w:rsidRPr="00EC2F51">
        <w:rPr>
          <w:sz w:val="24"/>
          <w:szCs w:val="24"/>
        </w:rPr>
        <w:t>босновыватьсвоюточкузрениявдискуссиипо краеведческой тематике.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2"/>
        <w:ind w:left="0" w:right="0" w:firstLine="284"/>
      </w:pPr>
      <w:r w:rsidRPr="00EC2F51">
        <w:t>Место учебного курса «История Ставрополья</w:t>
      </w:r>
      <w:proofErr w:type="gramStart"/>
      <w:r w:rsidRPr="00EC2F51">
        <w:t>»в</w:t>
      </w:r>
      <w:proofErr w:type="gramEnd"/>
      <w:r w:rsidRPr="00EC2F51">
        <w:t>учебном плане</w:t>
      </w:r>
    </w:p>
    <w:p w:rsidR="00225F87" w:rsidRPr="00EC2F51" w:rsidRDefault="00225F87" w:rsidP="00EC2F51">
      <w:pPr>
        <w:ind w:firstLine="284"/>
        <w:rPr>
          <w:sz w:val="24"/>
          <w:szCs w:val="24"/>
        </w:rPr>
        <w:sectPr w:rsidR="00225F87" w:rsidRPr="00EC2F51" w:rsidSect="00EC2F51">
          <w:footerReference w:type="default" r:id="rId7"/>
          <w:pgSz w:w="11910" w:h="16840"/>
          <w:pgMar w:top="1040" w:right="566" w:bottom="1200" w:left="1480" w:header="0" w:footer="922" w:gutter="0"/>
          <w:cols w:space="720"/>
        </w:sectPr>
      </w:pPr>
    </w:p>
    <w:p w:rsidR="00225F87" w:rsidRPr="00EC2F51" w:rsidRDefault="00281444" w:rsidP="00EC2F51">
      <w:pPr>
        <w:pStyle w:val="a3"/>
        <w:spacing w:before="66"/>
        <w:ind w:left="0" w:firstLine="284"/>
        <w:jc w:val="both"/>
      </w:pPr>
      <w:r w:rsidRPr="00EC2F51">
        <w:lastRenderedPageBreak/>
        <w:t>Программа отражает основные идеи Историко-культурного стандарта, в томчисле положение о том, что «курс отечественной истории должен сочетать историюРоссийского государства и населяющих его народов, историю регионов и локальнуюистори</w:t>
      </w:r>
      <w:proofErr w:type="gramStart"/>
      <w:r w:rsidRPr="00EC2F51">
        <w:t>ю(</w:t>
      </w:r>
      <w:proofErr w:type="gramEnd"/>
      <w:r w:rsidRPr="00EC2F51">
        <w:t>прошлоеродногогорода,села).Такойподходбудетспособствоватьосознанию школьниками своей социальной идентичности в широком спектре — какграждан своей страны, жителей своего края, города, представителей определеннойэтнонациональнойирелигиознойобщности,хранителейтрадицийродаисемьи»</w:t>
      </w:r>
      <w:r w:rsidRPr="00EC2F51">
        <w:rPr>
          <w:vertAlign w:val="superscript"/>
        </w:rPr>
        <w:t>1</w:t>
      </w:r>
      <w:r w:rsidRPr="00EC2F51">
        <w:t>.</w:t>
      </w:r>
    </w:p>
    <w:p w:rsidR="00225F87" w:rsidRPr="00EC2F51" w:rsidRDefault="00281444" w:rsidP="00EC2F51">
      <w:pPr>
        <w:pStyle w:val="a3"/>
        <w:spacing w:before="1"/>
        <w:ind w:left="0" w:firstLine="284"/>
        <w:jc w:val="both"/>
      </w:pPr>
      <w:r w:rsidRPr="00EC2F51">
        <w:t>В соответствии с требованиями ФГОС СОО «вучебные планы могут бытьвключеныдополнительныеучебныепредметы</w:t>
      </w:r>
      <w:proofErr w:type="gramStart"/>
      <w:r w:rsidRPr="00EC2F51">
        <w:t>,к</w:t>
      </w:r>
      <w:proofErr w:type="gramEnd"/>
      <w:r w:rsidRPr="00EC2F51">
        <w:t>урсыповыборуобучающихся,предлагаемыеорганизацией,осуществляющейобразовательнуюдеятельность(например, «Искусство», «Психология», «Технология», «Дизайн», «История родногокрая»,«Экологиямоегокрая»)всоответствиисоспецификойивозможностямиорганизации,осуществляющейобразовательнуюдеятельность».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Крометого</w:t>
      </w:r>
      <w:proofErr w:type="gramStart"/>
      <w:r w:rsidRPr="00EC2F51">
        <w:t>,в</w:t>
      </w:r>
      <w:proofErr w:type="gramEnd"/>
      <w:r w:rsidRPr="00EC2F51">
        <w:t>ПООПСООуказываетсянанеобходимостьизучениярегиональнойистории,атакженато,чточастьпримерногоучебногоплана,формируемаяучастникамиобразовательныхотношений,определяетколичествочасов,отводимоенаизучениесодержанияобразования,обеспечивающегореализациюинтересовипотребностейобучающихся,ихродителей(законныхпредставителей),педагогическогоколлективаобразовательнойорганизации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Количество часов, отводимое на данную часть примерногоучебного плана</w:t>
      </w:r>
      <w:proofErr w:type="gramStart"/>
      <w:r w:rsidRPr="00EC2F51">
        <w:t>,м</w:t>
      </w:r>
      <w:proofErr w:type="gramEnd"/>
      <w:r w:rsidRPr="00EC2F51">
        <w:t>ожетбытьиспользовановтомчисленавведениеспециальноразработанныхучебныхкурсов,обеспечивающихинтересыипотребностиучастниковобразовательных отношений.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2"/>
        <w:ind w:left="0" w:right="0" w:firstLine="284"/>
      </w:pPr>
      <w:r w:rsidRPr="00EC2F51">
        <w:t>Общаяхарактеристикаучебногокурса</w:t>
      </w:r>
    </w:p>
    <w:p w:rsidR="00225F87" w:rsidRPr="00EC2F51" w:rsidRDefault="00281444" w:rsidP="00EC2F51">
      <w:pPr>
        <w:ind w:firstLine="284"/>
        <w:jc w:val="center"/>
        <w:rPr>
          <w:b/>
          <w:sz w:val="24"/>
          <w:szCs w:val="24"/>
        </w:rPr>
      </w:pPr>
      <w:r w:rsidRPr="00EC2F51">
        <w:rPr>
          <w:b/>
          <w:sz w:val="24"/>
          <w:szCs w:val="24"/>
        </w:rPr>
        <w:t>«ИсторияСтаврополья»</w:t>
      </w:r>
    </w:p>
    <w:p w:rsidR="00225F87" w:rsidRPr="00EC2F51" w:rsidRDefault="00225F87" w:rsidP="00EC2F51">
      <w:pPr>
        <w:pStyle w:val="a3"/>
        <w:spacing w:before="7"/>
        <w:ind w:left="0" w:firstLine="284"/>
        <w:rPr>
          <w:b/>
        </w:rPr>
      </w:pPr>
    </w:p>
    <w:p w:rsidR="00225F87" w:rsidRPr="00EC2F51" w:rsidRDefault="00281444" w:rsidP="00EC2F51">
      <w:pPr>
        <w:pStyle w:val="a3"/>
        <w:spacing w:before="1"/>
        <w:ind w:left="0" w:firstLine="284"/>
        <w:jc w:val="both"/>
      </w:pPr>
      <w:r w:rsidRPr="00EC2F51">
        <w:t>Курс «История Ставрополья» в соответствии с вышеизложенным положениемКонцепцииновогоучебно-методическогокомплексапоотечественнойисторииявляется продолжением учебного курса «История России». Особенность содержанияучебного курса «История Ставрополья» для 10-11 класса заключается в соединениидвухеговзаимосвязанныхчастей—историиРоссииирегиональнойистории</w:t>
      </w:r>
      <w:proofErr w:type="gramStart"/>
      <w:r w:rsidRPr="00EC2F51">
        <w:t>.О</w:t>
      </w:r>
      <w:proofErr w:type="gramEnd"/>
      <w:r w:rsidRPr="00EC2F51">
        <w:t>бращение к материалу по региональной истории, который богат наглядной и яркойинформацией, вызывающей большой интерес и имеющей личностную значимостьдляобучающихся,позволяетувязатьисторическиепредставленияопрошломСтавропольскогокраясисториейРоссиисоответствующихпериодов.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Многоуровневоерассмотрениеисториигосударстваинаселяющихегонародов</w:t>
      </w:r>
      <w:proofErr w:type="gramStart"/>
      <w:r w:rsidRPr="00EC2F51">
        <w:t>,и</w:t>
      </w:r>
      <w:proofErr w:type="gramEnd"/>
      <w:r w:rsidRPr="00EC2F51">
        <w:t>сториирегиона,города,села,семьиспособствуетразвитиюинтересашкольниковкпрошломуинастоящемуроднойстраны,своегокрая,осознаниюсвоей гражданской и социальной идентичности, развитию исторической памяти ивоспитаниюпатриотизма.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Многоаспектный (многофакторный) характер истории предполагает признаниеналичиянесколькиходинакововажныхфакторовисторическогоразвития</w:t>
      </w:r>
      <w:proofErr w:type="gramStart"/>
      <w:r w:rsidRPr="00EC2F51">
        <w:t>:п</w:t>
      </w:r>
      <w:proofErr w:type="gramEnd"/>
      <w:r w:rsidRPr="00EC2F51">
        <w:t>риродно-климатического, политического, экономического, религиозного и т.п. Сучетом этих факторов в программе рассматриваются ключевые явления и процессыистории Ставропольского края. Характеристика многообразия и опыта культурноговзаимодействияразличныхнародовнатерриторииСтавропольскогокрая</w:t>
      </w:r>
    </w:p>
    <w:p w:rsidR="00225F87" w:rsidRPr="00EC2F51" w:rsidRDefault="00225F87" w:rsidP="00EC2F51">
      <w:pPr>
        <w:pStyle w:val="a3"/>
        <w:ind w:left="0" w:firstLine="284"/>
      </w:pPr>
    </w:p>
    <w:p w:rsidR="00225F87" w:rsidRPr="00EC2F51" w:rsidRDefault="00BB366D" w:rsidP="00EC2F51">
      <w:pPr>
        <w:pStyle w:val="a3"/>
        <w:spacing w:before="6"/>
        <w:ind w:left="0" w:firstLine="284"/>
      </w:pPr>
      <w:r w:rsidRPr="00EC2F51">
        <w:pict>
          <v:rect id="_x0000_s2050" style="position:absolute;left:0;text-align:left;margin-left:85.1pt;margin-top:18.3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225F87" w:rsidRPr="00EC2F51" w:rsidRDefault="00281444" w:rsidP="00EC2F51">
      <w:pPr>
        <w:tabs>
          <w:tab w:val="left" w:pos="1227"/>
          <w:tab w:val="left" w:pos="2555"/>
        </w:tabs>
        <w:spacing w:before="66"/>
        <w:ind w:firstLine="284"/>
        <w:jc w:val="both"/>
        <w:rPr>
          <w:sz w:val="24"/>
          <w:szCs w:val="24"/>
        </w:rPr>
      </w:pPr>
      <w:r w:rsidRPr="00EC2F51">
        <w:rPr>
          <w:position w:val="10"/>
          <w:sz w:val="24"/>
          <w:szCs w:val="24"/>
        </w:rPr>
        <w:t>1</w:t>
      </w:r>
      <w:r w:rsidRPr="00EC2F51">
        <w:rPr>
          <w:sz w:val="24"/>
          <w:szCs w:val="24"/>
        </w:rPr>
        <w:t>Концепция нового учебно-методического комплекса по отечественной истории. См.на</w:t>
      </w:r>
      <w:r w:rsidRPr="00EC2F51">
        <w:rPr>
          <w:sz w:val="24"/>
          <w:szCs w:val="24"/>
        </w:rPr>
        <w:tab/>
        <w:t>сайте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«</w:t>
      </w:r>
      <w:proofErr w:type="spellStart"/>
      <w:r w:rsidRPr="00EC2F51">
        <w:rPr>
          <w:spacing w:val="-1"/>
          <w:sz w:val="24"/>
          <w:szCs w:val="24"/>
        </w:rPr>
        <w:t>История</w:t>
      </w:r>
      <w:proofErr w:type="gramStart"/>
      <w:r w:rsidRPr="00EC2F51">
        <w:rPr>
          <w:spacing w:val="-1"/>
          <w:sz w:val="24"/>
          <w:szCs w:val="24"/>
        </w:rPr>
        <w:t>.Р</w:t>
      </w:r>
      <w:proofErr w:type="gramEnd"/>
      <w:r w:rsidRPr="00EC2F51">
        <w:rPr>
          <w:spacing w:val="-1"/>
          <w:sz w:val="24"/>
          <w:szCs w:val="24"/>
        </w:rPr>
        <w:t>Ф</w:t>
      </w:r>
      <w:proofErr w:type="spellEnd"/>
      <w:r w:rsidRPr="00EC2F51">
        <w:rPr>
          <w:spacing w:val="-1"/>
          <w:sz w:val="24"/>
          <w:szCs w:val="24"/>
        </w:rPr>
        <w:t>»:</w:t>
      </w:r>
      <w:hyperlink r:id="rId8"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https</w:t>
        </w:r>
        <w:r w:rsidRPr="00EC2F51">
          <w:rPr>
            <w:color w:val="0462C1"/>
            <w:spacing w:val="-1"/>
            <w:sz w:val="24"/>
            <w:szCs w:val="24"/>
            <w:u w:val="single" w:color="0462C1"/>
          </w:rPr>
          <w:t>://</w:t>
        </w:r>
        <w:proofErr w:type="spellStart"/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histrf</w:t>
        </w:r>
        <w:proofErr w:type="spellEnd"/>
        <w:r w:rsidRPr="00EC2F51">
          <w:rPr>
            <w:color w:val="0462C1"/>
            <w:spacing w:val="-1"/>
            <w:sz w:val="24"/>
            <w:szCs w:val="24"/>
            <w:u w:val="single" w:color="0462C1"/>
          </w:rPr>
          <w:t>.</w:t>
        </w:r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ru</w:t>
        </w:r>
        <w:r w:rsidRPr="00EC2F51">
          <w:rPr>
            <w:color w:val="0462C1"/>
            <w:spacing w:val="-1"/>
            <w:sz w:val="24"/>
            <w:szCs w:val="24"/>
            <w:u w:val="single" w:color="0462C1"/>
          </w:rPr>
          <w:t>/</w:t>
        </w:r>
        <w:proofErr w:type="spellStart"/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biblioteka</w:t>
        </w:r>
        <w:proofErr w:type="spellEnd"/>
        <w:r w:rsidRPr="00EC2F51">
          <w:rPr>
            <w:color w:val="0462C1"/>
            <w:spacing w:val="-1"/>
            <w:sz w:val="24"/>
            <w:szCs w:val="24"/>
            <w:u w:val="single" w:color="0462C1"/>
          </w:rPr>
          <w:t>/</w:t>
        </w:r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b</w:t>
        </w:r>
        <w:r w:rsidRPr="00EC2F51">
          <w:rPr>
            <w:color w:val="0462C1"/>
            <w:spacing w:val="-1"/>
            <w:sz w:val="24"/>
            <w:szCs w:val="24"/>
            <w:u w:val="single" w:color="0462C1"/>
          </w:rPr>
          <w:t>/</w:t>
        </w:r>
        <w:proofErr w:type="spellStart"/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kontsieptsiia</w:t>
        </w:r>
        <w:proofErr w:type="spellEnd"/>
        <w:r w:rsidRPr="00EC2F51">
          <w:rPr>
            <w:color w:val="0462C1"/>
            <w:spacing w:val="-1"/>
            <w:sz w:val="24"/>
            <w:szCs w:val="24"/>
            <w:u w:val="single" w:color="0462C1"/>
          </w:rPr>
          <w:t>-</w:t>
        </w:r>
        <w:proofErr w:type="spellStart"/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novogho</w:t>
        </w:r>
        <w:proofErr w:type="spellEnd"/>
        <w:r w:rsidRPr="00EC2F51">
          <w:rPr>
            <w:color w:val="0462C1"/>
            <w:spacing w:val="-1"/>
            <w:sz w:val="24"/>
            <w:szCs w:val="24"/>
            <w:u w:val="single" w:color="0462C1"/>
          </w:rPr>
          <w:t>-</w:t>
        </w:r>
        <w:proofErr w:type="spellStart"/>
        <w:r w:rsidRPr="00EC2F51">
          <w:rPr>
            <w:color w:val="0462C1"/>
            <w:spacing w:val="-1"/>
            <w:sz w:val="24"/>
            <w:szCs w:val="24"/>
            <w:u w:val="single" w:color="0462C1"/>
            <w:lang w:val="en-US"/>
          </w:rPr>
          <w:t>uchiebno</w:t>
        </w:r>
        <w:proofErr w:type="spellEnd"/>
        <w:r w:rsidRPr="00EC2F51">
          <w:rPr>
            <w:color w:val="0462C1"/>
            <w:spacing w:val="-1"/>
            <w:sz w:val="24"/>
            <w:szCs w:val="24"/>
            <w:u w:val="single" w:color="0462C1"/>
          </w:rPr>
          <w:t>-</w:t>
        </w:r>
      </w:hyperlink>
      <w:hyperlink r:id="rId9">
        <w:proofErr w:type="spellStart"/>
        <w:r w:rsidRPr="00EC2F51">
          <w:rPr>
            <w:color w:val="0462C1"/>
            <w:sz w:val="24"/>
            <w:szCs w:val="24"/>
            <w:u w:val="single" w:color="0462C1"/>
            <w:lang w:val="en-US"/>
          </w:rPr>
          <w:t>mietodichieskogho</w:t>
        </w:r>
        <w:proofErr w:type="spellEnd"/>
        <w:r w:rsidRPr="00EC2F51">
          <w:rPr>
            <w:color w:val="0462C1"/>
            <w:sz w:val="24"/>
            <w:szCs w:val="24"/>
            <w:u w:val="single" w:color="0462C1"/>
          </w:rPr>
          <w:t>-</w:t>
        </w:r>
        <w:proofErr w:type="spellStart"/>
        <w:r w:rsidRPr="00EC2F51">
          <w:rPr>
            <w:color w:val="0462C1"/>
            <w:sz w:val="24"/>
            <w:szCs w:val="24"/>
            <w:u w:val="single" w:color="0462C1"/>
            <w:lang w:val="en-US"/>
          </w:rPr>
          <w:t>komplieksa</w:t>
        </w:r>
        <w:proofErr w:type="spellEnd"/>
        <w:r w:rsidRPr="00EC2F51">
          <w:rPr>
            <w:color w:val="0462C1"/>
            <w:sz w:val="24"/>
            <w:szCs w:val="24"/>
            <w:u w:val="single" w:color="0462C1"/>
          </w:rPr>
          <w:t>-</w:t>
        </w:r>
        <w:proofErr w:type="spellStart"/>
        <w:r w:rsidRPr="00EC2F51">
          <w:rPr>
            <w:color w:val="0462C1"/>
            <w:sz w:val="24"/>
            <w:szCs w:val="24"/>
            <w:u w:val="single" w:color="0462C1"/>
            <w:lang w:val="en-US"/>
          </w:rPr>
          <w:t>po</w:t>
        </w:r>
        <w:proofErr w:type="spellEnd"/>
        <w:r w:rsidRPr="00EC2F51">
          <w:rPr>
            <w:color w:val="0462C1"/>
            <w:sz w:val="24"/>
            <w:szCs w:val="24"/>
            <w:u w:val="single" w:color="0462C1"/>
          </w:rPr>
          <w:t>-</w:t>
        </w:r>
        <w:proofErr w:type="spellStart"/>
        <w:r w:rsidRPr="00EC2F51">
          <w:rPr>
            <w:color w:val="0462C1"/>
            <w:sz w:val="24"/>
            <w:szCs w:val="24"/>
            <w:u w:val="single" w:color="0462C1"/>
            <w:lang w:val="en-US"/>
          </w:rPr>
          <w:t>otiechiestviennoi</w:t>
        </w:r>
        <w:proofErr w:type="spellEnd"/>
        <w:r w:rsidRPr="00EC2F51">
          <w:rPr>
            <w:color w:val="0462C1"/>
            <w:sz w:val="24"/>
            <w:szCs w:val="24"/>
            <w:u w:val="single" w:color="0462C1"/>
          </w:rPr>
          <w:t>-</w:t>
        </w:r>
        <w:proofErr w:type="spellStart"/>
        <w:r w:rsidRPr="00EC2F51">
          <w:rPr>
            <w:color w:val="0462C1"/>
            <w:sz w:val="24"/>
            <w:szCs w:val="24"/>
            <w:u w:val="single" w:color="0462C1"/>
            <w:lang w:val="en-US"/>
          </w:rPr>
          <w:t>istorii</w:t>
        </w:r>
        <w:proofErr w:type="spellEnd"/>
        <w:r w:rsidRPr="00EC2F51">
          <w:rPr>
            <w:sz w:val="24"/>
            <w:szCs w:val="24"/>
          </w:rPr>
          <w:t>.</w:t>
        </w:r>
      </w:hyperlink>
    </w:p>
    <w:p w:rsidR="00225F87" w:rsidRPr="00EC2F51" w:rsidRDefault="00225F87" w:rsidP="00EC2F51">
      <w:pPr>
        <w:ind w:firstLine="284"/>
        <w:jc w:val="both"/>
        <w:rPr>
          <w:sz w:val="24"/>
          <w:szCs w:val="24"/>
        </w:rPr>
        <w:sectPr w:rsidR="00225F87" w:rsidRPr="00EC2F51" w:rsidSect="00EC2F51">
          <w:pgSz w:w="11910" w:h="16840"/>
          <w:pgMar w:top="1040" w:right="566" w:bottom="1160" w:left="1480" w:header="0" w:footer="922" w:gutter="0"/>
          <w:cols w:space="720"/>
        </w:sectPr>
      </w:pPr>
    </w:p>
    <w:p w:rsidR="00225F87" w:rsidRPr="00EC2F51" w:rsidRDefault="00281444" w:rsidP="00EC2F51">
      <w:pPr>
        <w:pStyle w:val="a3"/>
        <w:spacing w:before="66"/>
        <w:ind w:left="0" w:firstLine="284"/>
      </w:pPr>
      <w:r w:rsidRPr="00EC2F51">
        <w:lastRenderedPageBreak/>
        <w:t>способствуетформированиюуобучающихсягражданскойидентичностииумениявестимежкультурныйдиалог</w:t>
      </w:r>
      <w:proofErr w:type="gramStart"/>
      <w:r w:rsidRPr="00EC2F51">
        <w:t>,ч</w:t>
      </w:r>
      <w:proofErr w:type="gramEnd"/>
      <w:r w:rsidRPr="00EC2F51">
        <w:t>тоособенноактуальнодлясовременногообщества.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2"/>
        <w:ind w:left="0" w:right="0" w:firstLine="284"/>
        <w:jc w:val="left"/>
      </w:pPr>
      <w:r w:rsidRPr="00EC2F51">
        <w:t>ПЛАНИРУЕМЫЕ РЕЗУЛЬТАТЫ ОСВОЕНИЯУЧЕБНОГОКУРС</w:t>
      </w:r>
      <w:proofErr w:type="gramStart"/>
      <w:r w:rsidRPr="00EC2F51">
        <w:t>А«</w:t>
      </w:r>
      <w:proofErr w:type="gramEnd"/>
      <w:r w:rsidRPr="00EC2F51">
        <w:t>ИСТОРИЯСТАВРОПОЛЬЯ»</w:t>
      </w:r>
    </w:p>
    <w:p w:rsidR="00225F87" w:rsidRPr="00EC2F51" w:rsidRDefault="00225F87" w:rsidP="00EC2F51">
      <w:pPr>
        <w:pStyle w:val="a3"/>
        <w:ind w:left="0" w:firstLine="284"/>
        <w:rPr>
          <w:b/>
        </w:rPr>
      </w:pPr>
    </w:p>
    <w:p w:rsidR="00225F87" w:rsidRPr="00EC2F51" w:rsidRDefault="00281444" w:rsidP="00EC2F51">
      <w:pPr>
        <w:pStyle w:val="3"/>
        <w:spacing w:line="275" w:lineRule="exact"/>
        <w:ind w:left="0" w:firstLine="284"/>
        <w:jc w:val="left"/>
      </w:pPr>
      <w:r w:rsidRPr="00EC2F51">
        <w:t>Личностные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Российскаяидентичность</w:t>
      </w:r>
      <w:proofErr w:type="gramStart"/>
      <w:r w:rsidRPr="00EC2F51">
        <w:rPr>
          <w:sz w:val="24"/>
          <w:szCs w:val="24"/>
        </w:rPr>
        <w:t>,с</w:t>
      </w:r>
      <w:proofErr w:type="gramEnd"/>
      <w:r w:rsidRPr="00EC2F51">
        <w:rPr>
          <w:sz w:val="24"/>
          <w:szCs w:val="24"/>
        </w:rPr>
        <w:t xml:space="preserve">пособностькосознаниюроссийскойидентичностивполикультурномсоциуме,чувствопричастностикисторико-культурной общности российского народа, жителей Ставропольского края и </w:t>
      </w:r>
      <w:proofErr w:type="spellStart"/>
      <w:r w:rsidRPr="00EC2F51">
        <w:rPr>
          <w:sz w:val="24"/>
          <w:szCs w:val="24"/>
        </w:rPr>
        <w:t>судьбеРоссии,патриотизм,готовностькслужению</w:t>
      </w:r>
      <w:proofErr w:type="spellEnd"/>
      <w:r w:rsidRPr="00EC2F51">
        <w:rPr>
          <w:sz w:val="24"/>
          <w:szCs w:val="24"/>
        </w:rPr>
        <w:t xml:space="preserve"> </w:t>
      </w:r>
      <w:proofErr w:type="spellStart"/>
      <w:r w:rsidRPr="00EC2F51">
        <w:rPr>
          <w:sz w:val="24"/>
          <w:szCs w:val="24"/>
        </w:rPr>
        <w:t>Отечеству,егозащите</w:t>
      </w:r>
      <w:proofErr w:type="spellEnd"/>
      <w:r w:rsidRPr="00EC2F51">
        <w:rPr>
          <w:sz w:val="24"/>
          <w:szCs w:val="24"/>
        </w:rPr>
        <w:t>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3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уважение к своему народу, чувство ответственности перед Родиной, гордостиза свою Родину, Ставропольский край, прошлое и настоящее многонациональногонародаРоссии</w:t>
      </w:r>
      <w:proofErr w:type="gramStart"/>
      <w:r w:rsidRPr="00EC2F51">
        <w:rPr>
          <w:sz w:val="24"/>
          <w:szCs w:val="24"/>
        </w:rPr>
        <w:t>,у</w:t>
      </w:r>
      <w:proofErr w:type="gramEnd"/>
      <w:r w:rsidRPr="00EC2F51">
        <w:rPr>
          <w:sz w:val="24"/>
          <w:szCs w:val="24"/>
        </w:rPr>
        <w:t>важениекгосударственнымсимволам(герб,флаг,гимн);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8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 xml:space="preserve">формированиеуважениякрусскомуязыкукакгосударственномуязыкуРоссийской Федерации, </w:t>
      </w:r>
      <w:proofErr w:type="gramStart"/>
      <w:r w:rsidRPr="00EC2F51">
        <w:rPr>
          <w:sz w:val="24"/>
          <w:szCs w:val="24"/>
        </w:rPr>
        <w:t>являющемуся</w:t>
      </w:r>
      <w:proofErr w:type="gramEnd"/>
      <w:r w:rsidRPr="00EC2F51">
        <w:rPr>
          <w:sz w:val="24"/>
          <w:szCs w:val="24"/>
        </w:rPr>
        <w:t xml:space="preserve"> основой российской идентичности и главнымфакторомнациональногосамоопределения;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7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воспитаниеуваженияккультуре</w:t>
      </w:r>
      <w:proofErr w:type="gramStart"/>
      <w:r w:rsidRPr="00EC2F51">
        <w:rPr>
          <w:sz w:val="24"/>
          <w:szCs w:val="24"/>
        </w:rPr>
        <w:t>,я</w:t>
      </w:r>
      <w:proofErr w:type="gramEnd"/>
      <w:r w:rsidRPr="00EC2F51">
        <w:rPr>
          <w:sz w:val="24"/>
          <w:szCs w:val="24"/>
        </w:rPr>
        <w:t>зыкам,традициямиобычаямнародов,проживающих вРоссийскойФедерации,натерриторииСтавропольскогокрая.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3"/>
        <w:spacing w:line="275" w:lineRule="exact"/>
        <w:ind w:left="0" w:firstLine="284"/>
        <w:jc w:val="left"/>
      </w:pPr>
      <w:proofErr w:type="spellStart"/>
      <w:r w:rsidRPr="00EC2F51">
        <w:t>Метапредметные</w:t>
      </w:r>
      <w:proofErr w:type="spellEnd"/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1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Самостоятельноопределятьцели</w:t>
      </w:r>
      <w:proofErr w:type="gramStart"/>
      <w:r w:rsidRPr="00EC2F51">
        <w:rPr>
          <w:sz w:val="24"/>
          <w:szCs w:val="24"/>
        </w:rPr>
        <w:t>,з</w:t>
      </w:r>
      <w:proofErr w:type="gramEnd"/>
      <w:r w:rsidRPr="00EC2F51">
        <w:rPr>
          <w:sz w:val="24"/>
          <w:szCs w:val="24"/>
        </w:rPr>
        <w:t>адаватьпараметрыикритерии,покоторымможно определить, чтоцель достигнута;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оцениватьвозможныепоследствиядостиженияпоставленнойцеливдеятельности</w:t>
      </w:r>
      <w:proofErr w:type="gramStart"/>
      <w:r w:rsidRPr="00EC2F51">
        <w:rPr>
          <w:sz w:val="24"/>
          <w:szCs w:val="24"/>
        </w:rPr>
        <w:t>,с</w:t>
      </w:r>
      <w:proofErr w:type="gramEnd"/>
      <w:r w:rsidRPr="00EC2F51">
        <w:rPr>
          <w:sz w:val="24"/>
          <w:szCs w:val="24"/>
        </w:rPr>
        <w:t>обственнойжизниижизниокружающихлюдей,основываясьнасоображенияхэтики иморали;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8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ставитьиформулироватьсобственныезадачивобразовательнойдеятельностии жизненныхситуациях;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оценивать ресурсы, в том числе время и другие нематериальные ресурсы</w:t>
      </w:r>
      <w:proofErr w:type="gramStart"/>
      <w:r w:rsidRPr="00EC2F51">
        <w:rPr>
          <w:sz w:val="24"/>
          <w:szCs w:val="24"/>
        </w:rPr>
        <w:t>,н</w:t>
      </w:r>
      <w:proofErr w:type="gramEnd"/>
      <w:r w:rsidRPr="00EC2F51">
        <w:rPr>
          <w:sz w:val="24"/>
          <w:szCs w:val="24"/>
        </w:rPr>
        <w:t>еобходимыедля достижения поставленнойцели;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выбирать путь достижения цели, планировать решение поставленных задач</w:t>
      </w:r>
      <w:proofErr w:type="gramStart"/>
      <w:r w:rsidRPr="00EC2F51">
        <w:rPr>
          <w:sz w:val="24"/>
          <w:szCs w:val="24"/>
        </w:rPr>
        <w:t>,о</w:t>
      </w:r>
      <w:proofErr w:type="gramEnd"/>
      <w:r w:rsidRPr="00EC2F51">
        <w:rPr>
          <w:sz w:val="24"/>
          <w:szCs w:val="24"/>
        </w:rPr>
        <w:t>птимизируяматериальныеи нематериальныезатраты;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 xml:space="preserve">организовывать эффективный поиск ресурсов, </w:t>
      </w:r>
      <w:proofErr w:type="spellStart"/>
      <w:r w:rsidRPr="00EC2F51">
        <w:rPr>
          <w:sz w:val="24"/>
          <w:szCs w:val="24"/>
        </w:rPr>
        <w:t>необходимыхдля</w:t>
      </w:r>
      <w:proofErr w:type="spellEnd"/>
      <w:r w:rsidRPr="00EC2F51">
        <w:rPr>
          <w:sz w:val="24"/>
          <w:szCs w:val="24"/>
        </w:rPr>
        <w:t xml:space="preserve"> </w:t>
      </w:r>
      <w:proofErr w:type="spellStart"/>
      <w:r w:rsidRPr="00EC2F51">
        <w:rPr>
          <w:sz w:val="24"/>
          <w:szCs w:val="24"/>
        </w:rPr>
        <w:t>достиженияпоставленнойцели</w:t>
      </w:r>
      <w:proofErr w:type="spellEnd"/>
      <w:r w:rsidRPr="00EC2F51">
        <w:rPr>
          <w:sz w:val="24"/>
          <w:szCs w:val="24"/>
        </w:rPr>
        <w:t>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5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сопоставлятьполученныйрезультатдеятельностиспоставленнойзаранеецелью;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искатьинаходитьобобщенныеспособырешениязадач</w:t>
      </w:r>
      <w:proofErr w:type="gramStart"/>
      <w:r w:rsidRPr="00EC2F51">
        <w:rPr>
          <w:sz w:val="24"/>
          <w:szCs w:val="24"/>
        </w:rPr>
        <w:t>,в</w:t>
      </w:r>
      <w:proofErr w:type="gramEnd"/>
      <w:r w:rsidRPr="00EC2F51">
        <w:rPr>
          <w:sz w:val="24"/>
          <w:szCs w:val="24"/>
        </w:rPr>
        <w:t>томчислеосуществлять развернутый информационный поиск и ставить на его основе новые(учебныеи познавательные) задачи;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8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критически оценивать и интерпретировать информацию с разных позиций</w:t>
      </w:r>
      <w:proofErr w:type="gramStart"/>
      <w:r w:rsidRPr="00EC2F51">
        <w:rPr>
          <w:sz w:val="24"/>
          <w:szCs w:val="24"/>
        </w:rPr>
        <w:t>,р</w:t>
      </w:r>
      <w:proofErr w:type="gramEnd"/>
      <w:r w:rsidRPr="00EC2F51">
        <w:rPr>
          <w:sz w:val="24"/>
          <w:szCs w:val="24"/>
        </w:rPr>
        <w:t>аспознаватьификсироватьпротиворечиявинформационных источниках;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использовать различные модельно-схематические средства для представлениясущественныхсвязейиотношений</w:t>
      </w:r>
      <w:proofErr w:type="gramStart"/>
      <w:r w:rsidRPr="00EC2F51">
        <w:rPr>
          <w:sz w:val="24"/>
          <w:szCs w:val="24"/>
        </w:rPr>
        <w:t>,а</w:t>
      </w:r>
      <w:proofErr w:type="gramEnd"/>
      <w:r w:rsidRPr="00EC2F51">
        <w:rPr>
          <w:sz w:val="24"/>
          <w:szCs w:val="24"/>
        </w:rPr>
        <w:t>такжепротиворечий,выявленныхвинформационныхисточниках;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1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находитьиприводитькритическиеаргументывотношениидействийисужденийдругого</w:t>
      </w:r>
      <w:proofErr w:type="gramStart"/>
      <w:r w:rsidRPr="00EC2F51">
        <w:rPr>
          <w:sz w:val="24"/>
          <w:szCs w:val="24"/>
        </w:rPr>
        <w:t>;с</w:t>
      </w:r>
      <w:proofErr w:type="gramEnd"/>
      <w:r w:rsidRPr="00EC2F51">
        <w:rPr>
          <w:sz w:val="24"/>
          <w:szCs w:val="24"/>
        </w:rPr>
        <w:t>покойно иразумно относиться к критическим замечаниям вотношениисобственногосуждения,рассматриватьихкакресурссобственногоразвития;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выходитьзарамкиучебногопредметаиосуществлятьцеленаправленныйпоисквозможностейдляширокогопереносасредстви способовдействия;</w:t>
      </w:r>
    </w:p>
    <w:p w:rsidR="00225F87" w:rsidRPr="00EC2F51" w:rsidRDefault="00225F87" w:rsidP="00EC2F51">
      <w:pPr>
        <w:spacing w:line="237" w:lineRule="auto"/>
        <w:ind w:firstLine="284"/>
        <w:jc w:val="both"/>
        <w:rPr>
          <w:sz w:val="24"/>
          <w:szCs w:val="24"/>
        </w:rPr>
        <w:sectPr w:rsidR="00225F87" w:rsidRPr="00EC2F51" w:rsidSect="00EC2F51">
          <w:pgSz w:w="11910" w:h="16840"/>
          <w:pgMar w:top="1040" w:right="566" w:bottom="1200" w:left="1480" w:header="0" w:footer="922" w:gutter="0"/>
          <w:cols w:space="720"/>
        </w:sectPr>
      </w:pP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88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lastRenderedPageBreak/>
        <w:t>выстраиватьиндивидуальнуюобразовательнуютраекторию</w:t>
      </w:r>
      <w:proofErr w:type="gramStart"/>
      <w:r w:rsidRPr="00EC2F51">
        <w:rPr>
          <w:sz w:val="24"/>
          <w:szCs w:val="24"/>
        </w:rPr>
        <w:t>,у</w:t>
      </w:r>
      <w:proofErr w:type="gramEnd"/>
      <w:r w:rsidRPr="00EC2F51">
        <w:rPr>
          <w:sz w:val="24"/>
          <w:szCs w:val="24"/>
        </w:rPr>
        <w:t>читываяограничениясостороныдругихучастников иресурсныеограничения;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менятьиудерживатьпозициивпознавательнойдеятельности;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осуществлятьделовуюкоммуникациюкаксосверстниками</w:t>
      </w:r>
      <w:proofErr w:type="gramStart"/>
      <w:r w:rsidRPr="00EC2F51">
        <w:rPr>
          <w:sz w:val="24"/>
          <w:szCs w:val="24"/>
        </w:rPr>
        <w:t>,т</w:t>
      </w:r>
      <w:proofErr w:type="gramEnd"/>
      <w:r w:rsidRPr="00EC2F51">
        <w:rPr>
          <w:sz w:val="24"/>
          <w:szCs w:val="24"/>
        </w:rPr>
        <w:t>акисовзрослыми(каквнутриобразовательнойорганизации,такизаеепределами),подбиратьпартнеровдляделовойкоммуникации,исходяизсоображенийрезультативностивзаимодействия, анеличныхсимпатий;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при осуществлении групповой работы быть как руководителем, так и членомкомандывразныхроля</w:t>
      </w:r>
      <w:proofErr w:type="gramStart"/>
      <w:r w:rsidRPr="00EC2F51">
        <w:rPr>
          <w:sz w:val="24"/>
          <w:szCs w:val="24"/>
        </w:rPr>
        <w:t>х(</w:t>
      </w:r>
      <w:proofErr w:type="gramEnd"/>
      <w:r w:rsidRPr="00EC2F51">
        <w:rPr>
          <w:sz w:val="24"/>
          <w:szCs w:val="24"/>
        </w:rPr>
        <w:t>генераторидей,критик,исполнитель,выступающий,эксперти т. д.);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8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 xml:space="preserve">координировать и выполнять работу в условиях </w:t>
      </w:r>
      <w:proofErr w:type="gramStart"/>
      <w:r w:rsidRPr="00EC2F51">
        <w:rPr>
          <w:sz w:val="24"/>
          <w:szCs w:val="24"/>
        </w:rPr>
        <w:t>реального</w:t>
      </w:r>
      <w:proofErr w:type="gramEnd"/>
      <w:r w:rsidRPr="00EC2F51">
        <w:rPr>
          <w:sz w:val="24"/>
          <w:szCs w:val="24"/>
        </w:rPr>
        <w:t>, виртуального икомбинированноговзаимодействия;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>развернуто, логично и точно излагать свою точку зрения с использованиемадекватных (устныхиписьменных) языковыхсредств;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3"/>
        <w:ind w:left="0" w:firstLine="284"/>
        <w:rPr>
          <w:sz w:val="24"/>
          <w:szCs w:val="24"/>
        </w:rPr>
      </w:pPr>
      <w:r w:rsidRPr="00EC2F51">
        <w:rPr>
          <w:sz w:val="24"/>
          <w:szCs w:val="24"/>
        </w:rPr>
        <w:t xml:space="preserve">распознавать </w:t>
      </w:r>
      <w:proofErr w:type="spellStart"/>
      <w:r w:rsidRPr="00EC2F51">
        <w:rPr>
          <w:sz w:val="24"/>
          <w:szCs w:val="24"/>
        </w:rPr>
        <w:t>конфликтогенные</w:t>
      </w:r>
      <w:proofErr w:type="spellEnd"/>
      <w:r w:rsidRPr="00EC2F51">
        <w:rPr>
          <w:sz w:val="24"/>
          <w:szCs w:val="24"/>
        </w:rPr>
        <w:t xml:space="preserve"> ситуации и предотвращать конфликты до ихактивной фазы, выстраивать деловую и образовательную коммуникацию, избегаяличностныхоценочных суждений.</w:t>
      </w:r>
    </w:p>
    <w:p w:rsidR="00225F87" w:rsidRPr="00EC2F51" w:rsidRDefault="00225F87" w:rsidP="00EC2F51">
      <w:pPr>
        <w:pStyle w:val="a3"/>
        <w:spacing w:before="4"/>
        <w:ind w:left="0" w:firstLine="284"/>
      </w:pPr>
    </w:p>
    <w:p w:rsidR="00225F87" w:rsidRPr="00EC2F51" w:rsidRDefault="00281444" w:rsidP="00EC2F51">
      <w:pPr>
        <w:pStyle w:val="3"/>
        <w:spacing w:line="275" w:lineRule="exact"/>
        <w:ind w:left="0" w:firstLine="284"/>
        <w:jc w:val="left"/>
      </w:pPr>
      <w:r w:rsidRPr="00EC2F51">
        <w:t>Предметные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1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РассматриватьисториюСтавропольскогокраякакнеотъемлемуючастьисторииРоссии;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rPr>
          <w:sz w:val="24"/>
          <w:szCs w:val="24"/>
        </w:rPr>
      </w:pPr>
      <w:r w:rsidRPr="00EC2F51">
        <w:rPr>
          <w:spacing w:val="-2"/>
          <w:sz w:val="24"/>
          <w:szCs w:val="24"/>
        </w:rPr>
        <w:t>знатьосновныедатыивременные</w:t>
      </w:r>
      <w:r w:rsidRPr="00EC2F51">
        <w:rPr>
          <w:spacing w:val="-1"/>
          <w:sz w:val="24"/>
          <w:szCs w:val="24"/>
        </w:rPr>
        <w:t xml:space="preserve"> периоды историиСтаврополья;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284"/>
          <w:tab w:val="left" w:pos="4541"/>
          <w:tab w:val="left" w:pos="4877"/>
          <w:tab w:val="left" w:pos="6462"/>
          <w:tab w:val="left" w:pos="8073"/>
        </w:tabs>
        <w:spacing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определять</w:t>
      </w:r>
      <w:r w:rsidRPr="00EC2F51">
        <w:rPr>
          <w:sz w:val="24"/>
          <w:szCs w:val="24"/>
        </w:rPr>
        <w:tab/>
        <w:t>последовательность</w:t>
      </w:r>
      <w:r w:rsidRPr="00EC2F51">
        <w:rPr>
          <w:sz w:val="24"/>
          <w:szCs w:val="24"/>
        </w:rPr>
        <w:tab/>
        <w:t>и</w:t>
      </w:r>
      <w:r w:rsidRPr="00EC2F51">
        <w:rPr>
          <w:sz w:val="24"/>
          <w:szCs w:val="24"/>
        </w:rPr>
        <w:tab/>
        <w:t>длительность</w:t>
      </w:r>
      <w:r w:rsidRPr="00EC2F51">
        <w:rPr>
          <w:sz w:val="24"/>
          <w:szCs w:val="24"/>
        </w:rPr>
        <w:tab/>
        <w:t>исторических</w:t>
      </w:r>
      <w:r w:rsidRPr="00EC2F51">
        <w:rPr>
          <w:sz w:val="24"/>
          <w:szCs w:val="24"/>
        </w:rPr>
        <w:tab/>
        <w:t>событий</w:t>
      </w:r>
      <w:proofErr w:type="gramStart"/>
      <w:r w:rsidRPr="00EC2F51">
        <w:rPr>
          <w:sz w:val="24"/>
          <w:szCs w:val="24"/>
        </w:rPr>
        <w:t>,я</w:t>
      </w:r>
      <w:proofErr w:type="gramEnd"/>
      <w:r w:rsidRPr="00EC2F51">
        <w:rPr>
          <w:sz w:val="24"/>
          <w:szCs w:val="24"/>
        </w:rPr>
        <w:t>влений,процессов;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характеризоватьместо</w:t>
      </w:r>
      <w:proofErr w:type="gramStart"/>
      <w:r w:rsidRPr="00EC2F51">
        <w:rPr>
          <w:sz w:val="24"/>
          <w:szCs w:val="24"/>
        </w:rPr>
        <w:t>,о</w:t>
      </w:r>
      <w:proofErr w:type="gramEnd"/>
      <w:r w:rsidRPr="00EC2F51">
        <w:rPr>
          <w:sz w:val="24"/>
          <w:szCs w:val="24"/>
        </w:rPr>
        <w:t>бстоятельства,участников,результатыважнейшихисторическихсобытийСтавропольскогокрая;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4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представлятькультурноенаследиеСтавропольскогокрая;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работатьсисторическимидокументами</w:t>
      </w:r>
      <w:proofErr w:type="gramStart"/>
      <w:r w:rsidRPr="00EC2F51">
        <w:rPr>
          <w:sz w:val="24"/>
          <w:szCs w:val="24"/>
        </w:rPr>
        <w:t>,с</w:t>
      </w:r>
      <w:proofErr w:type="gramEnd"/>
      <w:r w:rsidRPr="00EC2F51">
        <w:rPr>
          <w:sz w:val="24"/>
          <w:szCs w:val="24"/>
        </w:rPr>
        <w:t>равниватьразличныеисторическиедокументыпоисторииСтавропольскогокрая,даватьимобщуюхарактеристику;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1"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анализироватьинформациюизразличныхисточников;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354"/>
          <w:tab w:val="left" w:pos="4377"/>
          <w:tab w:val="left" w:pos="5594"/>
          <w:tab w:val="left" w:pos="5973"/>
          <w:tab w:val="left" w:pos="7814"/>
        </w:tabs>
        <w:spacing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соотносить</w:t>
      </w:r>
      <w:r w:rsidRPr="00EC2F51">
        <w:rPr>
          <w:sz w:val="24"/>
          <w:szCs w:val="24"/>
        </w:rPr>
        <w:tab/>
        <w:t>иллюстративный</w:t>
      </w:r>
      <w:r w:rsidRPr="00EC2F51">
        <w:rPr>
          <w:sz w:val="24"/>
          <w:szCs w:val="24"/>
        </w:rPr>
        <w:tab/>
        <w:t>материал</w:t>
      </w:r>
      <w:r w:rsidRPr="00EC2F51">
        <w:rPr>
          <w:sz w:val="24"/>
          <w:szCs w:val="24"/>
        </w:rPr>
        <w:tab/>
        <w:t>с</w:t>
      </w:r>
      <w:r w:rsidRPr="00EC2F51">
        <w:rPr>
          <w:sz w:val="24"/>
          <w:szCs w:val="24"/>
        </w:rPr>
        <w:tab/>
        <w:t>историческими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событиями</w:t>
      </w:r>
      <w:proofErr w:type="gramStart"/>
      <w:r w:rsidRPr="00EC2F51">
        <w:rPr>
          <w:spacing w:val="-1"/>
          <w:sz w:val="24"/>
          <w:szCs w:val="24"/>
        </w:rPr>
        <w:t>,</w:t>
      </w:r>
      <w:r w:rsidRPr="00EC2F51">
        <w:rPr>
          <w:sz w:val="24"/>
          <w:szCs w:val="24"/>
        </w:rPr>
        <w:t>я</w:t>
      </w:r>
      <w:proofErr w:type="gramEnd"/>
      <w:r w:rsidRPr="00EC2F51">
        <w:rPr>
          <w:sz w:val="24"/>
          <w:szCs w:val="24"/>
        </w:rPr>
        <w:t>влениями,процессами, персоналиямирегиональнойистории;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644"/>
          <w:tab w:val="left" w:pos="4629"/>
          <w:tab w:val="left" w:pos="6982"/>
          <w:tab w:val="left" w:pos="8227"/>
        </w:tabs>
        <w:spacing w:before="4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использовать</w:t>
      </w:r>
      <w:r w:rsidRPr="00EC2F51">
        <w:rPr>
          <w:sz w:val="24"/>
          <w:szCs w:val="24"/>
        </w:rPr>
        <w:tab/>
        <w:t>статистическую</w:t>
      </w:r>
      <w:r w:rsidRPr="00EC2F51">
        <w:rPr>
          <w:sz w:val="24"/>
          <w:szCs w:val="24"/>
        </w:rPr>
        <w:tab/>
        <w:t>(информационную)</w:t>
      </w:r>
      <w:r w:rsidRPr="00EC2F51">
        <w:rPr>
          <w:sz w:val="24"/>
          <w:szCs w:val="24"/>
        </w:rPr>
        <w:tab/>
        <w:t>таблицу,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график</w:t>
      </w:r>
      <w:proofErr w:type="gramStart"/>
      <w:r w:rsidRPr="00EC2F51">
        <w:rPr>
          <w:spacing w:val="-1"/>
          <w:sz w:val="24"/>
          <w:szCs w:val="24"/>
        </w:rPr>
        <w:t>,</w:t>
      </w:r>
      <w:r w:rsidRPr="00EC2F51">
        <w:rPr>
          <w:sz w:val="24"/>
          <w:szCs w:val="24"/>
        </w:rPr>
        <w:t>д</w:t>
      </w:r>
      <w:proofErr w:type="gramEnd"/>
      <w:r w:rsidRPr="00EC2F51">
        <w:rPr>
          <w:sz w:val="24"/>
          <w:szCs w:val="24"/>
        </w:rPr>
        <w:t>иаграммукак источники информации;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использоватьаудиовизуальныйрядкакисточникинформации;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составлятьописаниеисторическихобъектовипамятниковСтавропольскогокраянаосноветекста</w:t>
      </w:r>
      <w:proofErr w:type="gramStart"/>
      <w:r w:rsidRPr="00EC2F51">
        <w:rPr>
          <w:sz w:val="24"/>
          <w:szCs w:val="24"/>
        </w:rPr>
        <w:t>,и</w:t>
      </w:r>
      <w:proofErr w:type="gramEnd"/>
      <w:r w:rsidRPr="00EC2F51">
        <w:rPr>
          <w:sz w:val="24"/>
          <w:szCs w:val="24"/>
        </w:rPr>
        <w:t xml:space="preserve">ллюстраций, </w:t>
      </w:r>
      <w:proofErr w:type="spellStart"/>
      <w:r w:rsidRPr="00EC2F51">
        <w:rPr>
          <w:sz w:val="24"/>
          <w:szCs w:val="24"/>
        </w:rPr>
        <w:t>макетов,интернет-ресурсов</w:t>
      </w:r>
      <w:proofErr w:type="spellEnd"/>
      <w:r w:rsidRPr="00EC2F51">
        <w:rPr>
          <w:sz w:val="24"/>
          <w:szCs w:val="24"/>
        </w:rPr>
        <w:t>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работатьсхронологическимитаблицами</w:t>
      </w:r>
      <w:proofErr w:type="gramStart"/>
      <w:r w:rsidRPr="00EC2F51">
        <w:rPr>
          <w:sz w:val="24"/>
          <w:szCs w:val="24"/>
        </w:rPr>
        <w:t>,к</w:t>
      </w:r>
      <w:proofErr w:type="gramEnd"/>
      <w:r w:rsidRPr="00EC2F51">
        <w:rPr>
          <w:sz w:val="24"/>
          <w:szCs w:val="24"/>
        </w:rPr>
        <w:t>артамиисхемами;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4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читатьлегендуисторическойкарты;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1987"/>
          <w:tab w:val="left" w:pos="3227"/>
          <w:tab w:val="left" w:pos="4832"/>
          <w:tab w:val="left" w:pos="6666"/>
          <w:tab w:val="left" w:pos="8354"/>
        </w:tabs>
        <w:spacing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владеть</w:t>
      </w:r>
      <w:r w:rsidRPr="00EC2F51">
        <w:rPr>
          <w:sz w:val="24"/>
          <w:szCs w:val="24"/>
        </w:rPr>
        <w:tab/>
        <w:t>основной</w:t>
      </w:r>
      <w:r w:rsidRPr="00EC2F51">
        <w:rPr>
          <w:sz w:val="24"/>
          <w:szCs w:val="24"/>
        </w:rPr>
        <w:tab/>
        <w:t>современной</w:t>
      </w:r>
      <w:r w:rsidRPr="00EC2F51">
        <w:rPr>
          <w:sz w:val="24"/>
          <w:szCs w:val="24"/>
        </w:rPr>
        <w:tab/>
        <w:t>терминологией</w:t>
      </w:r>
      <w:r w:rsidRPr="00EC2F51">
        <w:rPr>
          <w:sz w:val="24"/>
          <w:szCs w:val="24"/>
        </w:rPr>
        <w:tab/>
        <w:t>исторической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науки</w:t>
      </w:r>
      <w:proofErr w:type="gramStart"/>
      <w:r w:rsidRPr="00EC2F51">
        <w:rPr>
          <w:spacing w:val="-1"/>
          <w:sz w:val="24"/>
          <w:szCs w:val="24"/>
        </w:rPr>
        <w:t>,</w:t>
      </w:r>
      <w:r w:rsidRPr="00EC2F51">
        <w:rPr>
          <w:sz w:val="24"/>
          <w:szCs w:val="24"/>
        </w:rPr>
        <w:t>п</w:t>
      </w:r>
      <w:proofErr w:type="gramEnd"/>
      <w:r w:rsidRPr="00EC2F51">
        <w:rPr>
          <w:sz w:val="24"/>
          <w:szCs w:val="24"/>
        </w:rPr>
        <w:t>редусмотреннойпрограммой;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демонстрироватьумениевестидиалог</w:t>
      </w:r>
      <w:proofErr w:type="gramStart"/>
      <w:r w:rsidRPr="00EC2F51">
        <w:rPr>
          <w:sz w:val="24"/>
          <w:szCs w:val="24"/>
        </w:rPr>
        <w:t>,у</w:t>
      </w:r>
      <w:proofErr w:type="gramEnd"/>
      <w:r w:rsidRPr="00EC2F51">
        <w:rPr>
          <w:sz w:val="24"/>
          <w:szCs w:val="24"/>
        </w:rPr>
        <w:t>частвоватьвдискуссиипоисторииСтавропольскогокрая;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оцениватьрольличностивисторииСтавропольскогокрая;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ориентироватьсявдискуссионныхвопросахисторииСтавропольскогокраяХХв</w:t>
      </w:r>
      <w:proofErr w:type="gramStart"/>
      <w:r w:rsidRPr="00EC2F51">
        <w:rPr>
          <w:sz w:val="24"/>
          <w:szCs w:val="24"/>
        </w:rPr>
        <w:t>.и</w:t>
      </w:r>
      <w:proofErr w:type="gramEnd"/>
      <w:r w:rsidRPr="00EC2F51">
        <w:rPr>
          <w:sz w:val="24"/>
          <w:szCs w:val="24"/>
        </w:rPr>
        <w:t xml:space="preserve"> существующихвнаукеихсовременныхверсияхи трактовках.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3"/>
        <w:spacing w:line="275" w:lineRule="exact"/>
        <w:ind w:left="0" w:firstLine="284"/>
        <w:jc w:val="left"/>
      </w:pPr>
      <w:r w:rsidRPr="00EC2F51">
        <w:t>Выпускникнабазовомуровненаучится: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1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рассматриватьисториюСтавропольякакнеотъемлемуючастьисторииРоссии;</w:t>
      </w:r>
    </w:p>
    <w:p w:rsidR="00225F87" w:rsidRPr="00EC2F51" w:rsidRDefault="00225F87" w:rsidP="00EC2F51">
      <w:pPr>
        <w:spacing w:line="237" w:lineRule="auto"/>
        <w:ind w:firstLine="284"/>
        <w:rPr>
          <w:sz w:val="24"/>
          <w:szCs w:val="24"/>
        </w:rPr>
        <w:sectPr w:rsidR="00225F87" w:rsidRPr="00EC2F51" w:rsidSect="00EC2F51">
          <w:pgSz w:w="11910" w:h="16840"/>
          <w:pgMar w:top="1020" w:right="566" w:bottom="1200" w:left="1480" w:header="0" w:footer="922" w:gutter="0"/>
          <w:cols w:space="720"/>
        </w:sectPr>
      </w:pP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88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lastRenderedPageBreak/>
        <w:t>знатьосновныедатыивременныепериодырегиональной истории;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286"/>
          <w:tab w:val="left" w:pos="4545"/>
          <w:tab w:val="left" w:pos="4881"/>
          <w:tab w:val="left" w:pos="6468"/>
          <w:tab w:val="left" w:pos="8081"/>
        </w:tabs>
        <w:spacing w:before="4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определять</w:t>
      </w:r>
      <w:r w:rsidRPr="00EC2F51">
        <w:rPr>
          <w:sz w:val="24"/>
          <w:szCs w:val="24"/>
        </w:rPr>
        <w:tab/>
        <w:t>последовательность</w:t>
      </w:r>
      <w:r w:rsidRPr="00EC2F51">
        <w:rPr>
          <w:sz w:val="24"/>
          <w:szCs w:val="24"/>
        </w:rPr>
        <w:tab/>
        <w:t>и</w:t>
      </w:r>
      <w:r w:rsidRPr="00EC2F51">
        <w:rPr>
          <w:sz w:val="24"/>
          <w:szCs w:val="24"/>
        </w:rPr>
        <w:tab/>
        <w:t>длительность</w:t>
      </w:r>
      <w:r w:rsidRPr="00EC2F51">
        <w:rPr>
          <w:sz w:val="24"/>
          <w:szCs w:val="24"/>
        </w:rPr>
        <w:tab/>
        <w:t>исторических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событий</w:t>
      </w:r>
      <w:proofErr w:type="gramStart"/>
      <w:r w:rsidRPr="00EC2F51">
        <w:rPr>
          <w:spacing w:val="-1"/>
          <w:sz w:val="24"/>
          <w:szCs w:val="24"/>
        </w:rPr>
        <w:t>,</w:t>
      </w:r>
      <w:r w:rsidRPr="00EC2F51">
        <w:rPr>
          <w:sz w:val="24"/>
          <w:szCs w:val="24"/>
        </w:rPr>
        <w:t>я</w:t>
      </w:r>
      <w:proofErr w:type="gramEnd"/>
      <w:r w:rsidRPr="00EC2F51">
        <w:rPr>
          <w:sz w:val="24"/>
          <w:szCs w:val="24"/>
        </w:rPr>
        <w:t>влений,процессов;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5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характеризоватьместо</w:t>
      </w:r>
      <w:proofErr w:type="gramStart"/>
      <w:r w:rsidRPr="00EC2F51">
        <w:rPr>
          <w:sz w:val="24"/>
          <w:szCs w:val="24"/>
        </w:rPr>
        <w:t>,о</w:t>
      </w:r>
      <w:proofErr w:type="gramEnd"/>
      <w:r w:rsidRPr="00EC2F51">
        <w:rPr>
          <w:sz w:val="24"/>
          <w:szCs w:val="24"/>
        </w:rPr>
        <w:t>бстоятельства,участников,результатыважнейшихисторическихсобытийСтаврополья;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представлятькультурноенаследиеСтавропольскогокрая;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работатьсисторическимидокументами;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334"/>
          <w:tab w:val="left" w:pos="3688"/>
          <w:tab w:val="left" w:pos="5349"/>
          <w:tab w:val="left" w:pos="6806"/>
          <w:tab w:val="left" w:pos="7737"/>
          <w:tab w:val="left" w:pos="8287"/>
        </w:tabs>
        <w:spacing w:before="1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сравнивать</w:t>
      </w:r>
      <w:r w:rsidRPr="00EC2F51">
        <w:rPr>
          <w:sz w:val="24"/>
          <w:szCs w:val="24"/>
        </w:rPr>
        <w:tab/>
        <w:t>различные</w:t>
      </w:r>
      <w:r w:rsidRPr="00EC2F51">
        <w:rPr>
          <w:sz w:val="24"/>
          <w:szCs w:val="24"/>
        </w:rPr>
        <w:tab/>
        <w:t>исторические</w:t>
      </w:r>
      <w:r w:rsidRPr="00EC2F51">
        <w:rPr>
          <w:sz w:val="24"/>
          <w:szCs w:val="24"/>
        </w:rPr>
        <w:tab/>
        <w:t>документы,</w:t>
      </w:r>
      <w:r w:rsidRPr="00EC2F51">
        <w:rPr>
          <w:sz w:val="24"/>
          <w:szCs w:val="24"/>
        </w:rPr>
        <w:tab/>
        <w:t>давать</w:t>
      </w:r>
      <w:r w:rsidRPr="00EC2F51">
        <w:rPr>
          <w:sz w:val="24"/>
          <w:szCs w:val="24"/>
        </w:rPr>
        <w:tab/>
        <w:t>им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общую</w:t>
      </w:r>
      <w:r w:rsidRPr="00EC2F51">
        <w:rPr>
          <w:sz w:val="24"/>
          <w:szCs w:val="24"/>
        </w:rPr>
        <w:t>характеристику;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критическианализироватьинформациюизразличныхисточников;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356"/>
          <w:tab w:val="left" w:pos="4382"/>
          <w:tab w:val="left" w:pos="5598"/>
          <w:tab w:val="left" w:pos="5978"/>
          <w:tab w:val="left" w:pos="7821"/>
        </w:tabs>
        <w:spacing w:before="4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соотносить</w:t>
      </w:r>
      <w:r w:rsidRPr="00EC2F51">
        <w:rPr>
          <w:sz w:val="24"/>
          <w:szCs w:val="24"/>
        </w:rPr>
        <w:tab/>
        <w:t>иллюстративный</w:t>
      </w:r>
      <w:r w:rsidRPr="00EC2F51">
        <w:rPr>
          <w:sz w:val="24"/>
          <w:szCs w:val="24"/>
        </w:rPr>
        <w:tab/>
        <w:t>материал</w:t>
      </w:r>
      <w:r w:rsidRPr="00EC2F51">
        <w:rPr>
          <w:sz w:val="24"/>
          <w:szCs w:val="24"/>
        </w:rPr>
        <w:tab/>
        <w:t>с</w:t>
      </w:r>
      <w:r w:rsidRPr="00EC2F51">
        <w:rPr>
          <w:sz w:val="24"/>
          <w:szCs w:val="24"/>
        </w:rPr>
        <w:tab/>
        <w:t>историческими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событиями</w:t>
      </w:r>
      <w:proofErr w:type="gramStart"/>
      <w:r w:rsidRPr="00EC2F51">
        <w:rPr>
          <w:spacing w:val="-1"/>
          <w:sz w:val="24"/>
          <w:szCs w:val="24"/>
        </w:rPr>
        <w:t>,</w:t>
      </w:r>
      <w:r w:rsidRPr="00EC2F51">
        <w:rPr>
          <w:sz w:val="24"/>
          <w:szCs w:val="24"/>
        </w:rPr>
        <w:t>я</w:t>
      </w:r>
      <w:proofErr w:type="gramEnd"/>
      <w:r w:rsidRPr="00EC2F51">
        <w:rPr>
          <w:sz w:val="24"/>
          <w:szCs w:val="24"/>
        </w:rPr>
        <w:t>влениями,процессами,персоналиями;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644"/>
          <w:tab w:val="left" w:pos="4631"/>
          <w:tab w:val="left" w:pos="6986"/>
          <w:tab w:val="left" w:pos="8227"/>
        </w:tabs>
        <w:spacing w:before="5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использовать</w:t>
      </w:r>
      <w:r w:rsidRPr="00EC2F51">
        <w:rPr>
          <w:sz w:val="24"/>
          <w:szCs w:val="24"/>
        </w:rPr>
        <w:tab/>
        <w:t>статистическую</w:t>
      </w:r>
      <w:r w:rsidRPr="00EC2F51">
        <w:rPr>
          <w:sz w:val="24"/>
          <w:szCs w:val="24"/>
        </w:rPr>
        <w:tab/>
        <w:t>(информационную)</w:t>
      </w:r>
      <w:r w:rsidRPr="00EC2F51">
        <w:rPr>
          <w:sz w:val="24"/>
          <w:szCs w:val="24"/>
        </w:rPr>
        <w:tab/>
        <w:t>таблицу,</w:t>
      </w:r>
      <w:r w:rsidRPr="00EC2F51">
        <w:rPr>
          <w:sz w:val="24"/>
          <w:szCs w:val="24"/>
        </w:rPr>
        <w:tab/>
      </w:r>
      <w:r w:rsidRPr="00EC2F51">
        <w:rPr>
          <w:spacing w:val="-1"/>
          <w:sz w:val="24"/>
          <w:szCs w:val="24"/>
        </w:rPr>
        <w:t>график</w:t>
      </w:r>
      <w:proofErr w:type="gramStart"/>
      <w:r w:rsidRPr="00EC2F51">
        <w:rPr>
          <w:spacing w:val="-1"/>
          <w:sz w:val="24"/>
          <w:szCs w:val="24"/>
        </w:rPr>
        <w:t>,</w:t>
      </w:r>
      <w:r w:rsidRPr="00EC2F51">
        <w:rPr>
          <w:sz w:val="24"/>
          <w:szCs w:val="24"/>
        </w:rPr>
        <w:t>д</w:t>
      </w:r>
      <w:proofErr w:type="gramEnd"/>
      <w:r w:rsidRPr="00EC2F51">
        <w:rPr>
          <w:sz w:val="24"/>
          <w:szCs w:val="24"/>
        </w:rPr>
        <w:t>иаграммукакисточникиинформации;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использоватьаудиовизуальныйрядкакисточникинформации;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составлятьописаниеисторическихобъектовипамятниковнаосноветекста</w:t>
      </w:r>
      <w:proofErr w:type="gramStart"/>
      <w:r w:rsidRPr="00EC2F51">
        <w:rPr>
          <w:sz w:val="24"/>
          <w:szCs w:val="24"/>
        </w:rPr>
        <w:t>,и</w:t>
      </w:r>
      <w:proofErr w:type="gramEnd"/>
      <w:r w:rsidRPr="00EC2F51">
        <w:rPr>
          <w:sz w:val="24"/>
          <w:szCs w:val="24"/>
        </w:rPr>
        <w:t xml:space="preserve">ллюстраций, макетов, </w:t>
      </w:r>
      <w:proofErr w:type="spellStart"/>
      <w:r w:rsidRPr="00EC2F51">
        <w:rPr>
          <w:sz w:val="24"/>
          <w:szCs w:val="24"/>
        </w:rPr>
        <w:t>интернет-ресурсов</w:t>
      </w:r>
      <w:proofErr w:type="spellEnd"/>
      <w:r w:rsidRPr="00EC2F51">
        <w:rPr>
          <w:sz w:val="24"/>
          <w:szCs w:val="24"/>
        </w:rPr>
        <w:t>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работатьсхронологическими таблицами</w:t>
      </w:r>
      <w:proofErr w:type="gramStart"/>
      <w:r w:rsidRPr="00EC2F51">
        <w:rPr>
          <w:sz w:val="24"/>
          <w:szCs w:val="24"/>
        </w:rPr>
        <w:t>,к</w:t>
      </w:r>
      <w:proofErr w:type="gramEnd"/>
      <w:r w:rsidRPr="00EC2F51">
        <w:rPr>
          <w:sz w:val="24"/>
          <w:szCs w:val="24"/>
        </w:rPr>
        <w:t>артамиисхемами;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0" w:line="293" w:lineRule="exact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читатьлегендуисторической карты;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  <w:tab w:val="left" w:pos="2927"/>
          <w:tab w:val="left" w:pos="3896"/>
          <w:tab w:val="left" w:pos="4686"/>
          <w:tab w:val="left" w:pos="5670"/>
          <w:tab w:val="left" w:pos="7128"/>
          <w:tab w:val="left" w:pos="7471"/>
          <w:tab w:val="left" w:pos="8765"/>
        </w:tabs>
        <w:spacing w:before="4" w:line="237" w:lineRule="auto"/>
        <w:ind w:left="0" w:firstLine="284"/>
        <w:jc w:val="left"/>
        <w:rPr>
          <w:sz w:val="24"/>
          <w:szCs w:val="24"/>
        </w:rPr>
      </w:pPr>
      <w:r w:rsidRPr="00EC2F51">
        <w:rPr>
          <w:sz w:val="24"/>
          <w:szCs w:val="24"/>
        </w:rPr>
        <w:t>демонстрировать</w:t>
      </w:r>
      <w:r w:rsidRPr="00EC2F51">
        <w:rPr>
          <w:sz w:val="24"/>
          <w:szCs w:val="24"/>
        </w:rPr>
        <w:tab/>
        <w:t>умение</w:t>
      </w:r>
      <w:r w:rsidRPr="00EC2F51">
        <w:rPr>
          <w:sz w:val="24"/>
          <w:szCs w:val="24"/>
        </w:rPr>
        <w:tab/>
        <w:t>вести</w:t>
      </w:r>
      <w:r w:rsidRPr="00EC2F51">
        <w:rPr>
          <w:sz w:val="24"/>
          <w:szCs w:val="24"/>
        </w:rPr>
        <w:tab/>
        <w:t>диалог,</w:t>
      </w:r>
      <w:r w:rsidRPr="00EC2F51">
        <w:rPr>
          <w:sz w:val="24"/>
          <w:szCs w:val="24"/>
        </w:rPr>
        <w:tab/>
        <w:t>участвовать</w:t>
      </w:r>
      <w:r w:rsidRPr="00EC2F51">
        <w:rPr>
          <w:sz w:val="24"/>
          <w:szCs w:val="24"/>
        </w:rPr>
        <w:tab/>
        <w:t>в</w:t>
      </w:r>
      <w:r w:rsidRPr="00EC2F51">
        <w:rPr>
          <w:sz w:val="24"/>
          <w:szCs w:val="24"/>
        </w:rPr>
        <w:tab/>
        <w:t>дискуссии</w:t>
      </w:r>
      <w:r w:rsidRPr="00EC2F51">
        <w:rPr>
          <w:sz w:val="24"/>
          <w:szCs w:val="24"/>
        </w:rPr>
        <w:tab/>
        <w:t>порегиональнойисторическойтематике.</w:t>
      </w:r>
    </w:p>
    <w:p w:rsidR="00225F87" w:rsidRPr="00EC2F51" w:rsidRDefault="00281444" w:rsidP="00EC2F51">
      <w:pPr>
        <w:pStyle w:val="3"/>
        <w:spacing w:before="5" w:line="275" w:lineRule="exact"/>
        <w:ind w:left="0" w:firstLine="284"/>
        <w:jc w:val="left"/>
      </w:pPr>
      <w:r w:rsidRPr="00EC2F51">
        <w:t>Выпускникнабазовомуровнеполучит возможностьнаучиться: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1" w:line="237" w:lineRule="auto"/>
        <w:ind w:left="0" w:firstLine="284"/>
        <w:rPr>
          <w:i/>
          <w:sz w:val="24"/>
          <w:szCs w:val="24"/>
        </w:rPr>
      </w:pPr>
      <w:r w:rsidRPr="00EC2F51">
        <w:rPr>
          <w:i/>
          <w:sz w:val="24"/>
          <w:szCs w:val="24"/>
        </w:rPr>
        <w:t>устанавливатьаналогиииоцениватьвкладСтавропольскогокраявкультурноенаследие страны;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93" w:lineRule="exact"/>
        <w:ind w:left="0" w:firstLine="284"/>
        <w:rPr>
          <w:i/>
          <w:sz w:val="24"/>
          <w:szCs w:val="24"/>
        </w:rPr>
      </w:pPr>
      <w:r w:rsidRPr="00EC2F51">
        <w:rPr>
          <w:i/>
          <w:sz w:val="24"/>
          <w:szCs w:val="24"/>
        </w:rPr>
        <w:t>определятьместоивремясозданияисторическихдокументов;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line="237" w:lineRule="auto"/>
        <w:ind w:left="0" w:firstLine="284"/>
        <w:rPr>
          <w:i/>
          <w:sz w:val="24"/>
          <w:szCs w:val="24"/>
        </w:rPr>
      </w:pPr>
      <w:r w:rsidRPr="00EC2F51">
        <w:rPr>
          <w:i/>
          <w:sz w:val="24"/>
          <w:szCs w:val="24"/>
        </w:rPr>
        <w:t>проводитьотборнеобходимойинформацииииспользоватьинформациюИнтернета</w:t>
      </w:r>
      <w:proofErr w:type="gramStart"/>
      <w:r w:rsidRPr="00EC2F51">
        <w:rPr>
          <w:i/>
          <w:sz w:val="24"/>
          <w:szCs w:val="24"/>
        </w:rPr>
        <w:t>,т</w:t>
      </w:r>
      <w:proofErr w:type="gramEnd"/>
      <w:r w:rsidRPr="00EC2F51">
        <w:rPr>
          <w:i/>
          <w:sz w:val="24"/>
          <w:szCs w:val="24"/>
        </w:rPr>
        <w:t>елевиденияидругихСМИприизучениисовременнойисторииСтавропольского края;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7" w:line="237" w:lineRule="auto"/>
        <w:ind w:left="0" w:firstLine="284"/>
        <w:rPr>
          <w:i/>
          <w:sz w:val="24"/>
          <w:szCs w:val="24"/>
        </w:rPr>
      </w:pPr>
      <w:r w:rsidRPr="00EC2F51">
        <w:rPr>
          <w:i/>
          <w:sz w:val="24"/>
          <w:szCs w:val="24"/>
        </w:rPr>
        <w:t>понимать объективную и субъективную обусловленность оценок характера изначения социальных реформ и контрреформ, внешнеполитических событий, войн иреволюций;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5"/>
        <w:ind w:left="0" w:firstLine="284"/>
        <w:rPr>
          <w:i/>
          <w:sz w:val="24"/>
          <w:szCs w:val="24"/>
        </w:rPr>
      </w:pPr>
      <w:r w:rsidRPr="00EC2F51">
        <w:rPr>
          <w:i/>
          <w:sz w:val="24"/>
          <w:szCs w:val="24"/>
        </w:rPr>
        <w:t>использоватькартографическиеисточникидляописаниясобытийипроцессовновейшей отечественной историиипривязкиихкместуивремени;</w:t>
      </w:r>
    </w:p>
    <w:p w:rsidR="00225F87" w:rsidRPr="00EC2F51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i/>
          <w:sz w:val="24"/>
          <w:szCs w:val="24"/>
        </w:rPr>
      </w:pPr>
      <w:r w:rsidRPr="00EC2F51">
        <w:rPr>
          <w:i/>
          <w:sz w:val="24"/>
          <w:szCs w:val="24"/>
        </w:rPr>
        <w:t>анализировать и оценивать исторические события местного масштаба вконтекстеобщероссийскойистории ХХв.;</w:t>
      </w:r>
    </w:p>
    <w:p w:rsidR="00225F87" w:rsidRDefault="00281444" w:rsidP="00EC2F51">
      <w:pPr>
        <w:pStyle w:val="a5"/>
        <w:numPr>
          <w:ilvl w:val="0"/>
          <w:numId w:val="2"/>
        </w:numPr>
        <w:tabs>
          <w:tab w:val="left" w:pos="930"/>
        </w:tabs>
        <w:spacing w:before="4" w:line="237" w:lineRule="auto"/>
        <w:ind w:left="0" w:firstLine="284"/>
        <w:rPr>
          <w:i/>
          <w:sz w:val="24"/>
          <w:szCs w:val="24"/>
        </w:rPr>
      </w:pPr>
      <w:r w:rsidRPr="00EC2F51">
        <w:rPr>
          <w:i/>
          <w:sz w:val="24"/>
          <w:szCs w:val="24"/>
        </w:rPr>
        <w:t>обосновыватьсобственнуюточкузренияпоключевымвопросамрегиональнойисториисопоройнаматериалыизразныхисточников</w:t>
      </w:r>
      <w:proofErr w:type="gramStart"/>
      <w:r w:rsidRPr="00EC2F51">
        <w:rPr>
          <w:i/>
          <w:sz w:val="24"/>
          <w:szCs w:val="24"/>
        </w:rPr>
        <w:t>,з</w:t>
      </w:r>
      <w:proofErr w:type="gramEnd"/>
      <w:r w:rsidRPr="00EC2F51">
        <w:rPr>
          <w:i/>
          <w:sz w:val="24"/>
          <w:szCs w:val="24"/>
        </w:rPr>
        <w:t>наниеисторическихфактов,владениеисторическойтерминологией.</w:t>
      </w: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tabs>
          <w:tab w:val="left" w:pos="930"/>
        </w:tabs>
        <w:spacing w:before="4" w:line="237" w:lineRule="auto"/>
        <w:rPr>
          <w:i/>
          <w:sz w:val="24"/>
          <w:szCs w:val="24"/>
        </w:rPr>
      </w:pPr>
    </w:p>
    <w:p w:rsidR="00EC2F51" w:rsidRDefault="00EC2F51" w:rsidP="00EC2F51">
      <w:pPr>
        <w:pStyle w:val="2"/>
        <w:spacing w:before="1"/>
        <w:ind w:left="0" w:right="0" w:firstLine="284"/>
      </w:pPr>
    </w:p>
    <w:p w:rsidR="000779D8" w:rsidRDefault="000779D8" w:rsidP="00EC2F51">
      <w:pPr>
        <w:pStyle w:val="2"/>
        <w:spacing w:before="1"/>
        <w:ind w:left="0" w:right="0" w:firstLine="284"/>
      </w:pPr>
    </w:p>
    <w:p w:rsidR="00225F87" w:rsidRPr="00EC2F51" w:rsidRDefault="00281444" w:rsidP="00EC2F51">
      <w:pPr>
        <w:pStyle w:val="2"/>
        <w:spacing w:before="1"/>
        <w:ind w:left="0" w:right="0" w:firstLine="284"/>
      </w:pPr>
      <w:r w:rsidRPr="00EC2F51">
        <w:lastRenderedPageBreak/>
        <w:t>СОДЕРЖАНИЕУЧЕБНОГОКУРСА</w:t>
      </w:r>
    </w:p>
    <w:p w:rsidR="00225F87" w:rsidRPr="00EC2F51" w:rsidRDefault="00281444" w:rsidP="00EC2F51">
      <w:pPr>
        <w:ind w:firstLine="284"/>
        <w:jc w:val="center"/>
        <w:rPr>
          <w:b/>
          <w:sz w:val="24"/>
          <w:szCs w:val="24"/>
        </w:rPr>
      </w:pPr>
      <w:r w:rsidRPr="00EC2F51">
        <w:rPr>
          <w:b/>
          <w:sz w:val="24"/>
          <w:szCs w:val="24"/>
        </w:rPr>
        <w:t>«ИСТОРИЯСТАВРОПОЛЬЯ»</w:t>
      </w:r>
    </w:p>
    <w:p w:rsidR="00225F87" w:rsidRPr="00EC2F51" w:rsidRDefault="00225F87" w:rsidP="00EC2F51">
      <w:pPr>
        <w:pStyle w:val="a3"/>
        <w:spacing w:before="11"/>
        <w:ind w:left="0" w:firstLine="284"/>
        <w:rPr>
          <w:b/>
        </w:rPr>
      </w:pPr>
    </w:p>
    <w:p w:rsidR="00225F87" w:rsidRPr="00EC2F51" w:rsidRDefault="00281444" w:rsidP="00EC2F51">
      <w:pPr>
        <w:pStyle w:val="2"/>
        <w:ind w:left="0" w:right="0" w:firstLine="284"/>
      </w:pPr>
      <w:r w:rsidRPr="00EC2F51">
        <w:t>10-11класс</w:t>
      </w:r>
    </w:p>
    <w:p w:rsidR="00225F87" w:rsidRPr="00EC2F51" w:rsidRDefault="00225F87" w:rsidP="00EC2F51">
      <w:pPr>
        <w:pStyle w:val="a3"/>
        <w:ind w:left="0" w:firstLine="284"/>
        <w:rPr>
          <w:b/>
        </w:rPr>
      </w:pPr>
    </w:p>
    <w:p w:rsidR="00225F87" w:rsidRPr="00EC2F51" w:rsidRDefault="00281444" w:rsidP="00EC2F51">
      <w:pPr>
        <w:ind w:firstLine="284"/>
        <w:jc w:val="center"/>
        <w:rPr>
          <w:b/>
          <w:sz w:val="24"/>
          <w:szCs w:val="24"/>
        </w:rPr>
      </w:pPr>
      <w:r w:rsidRPr="00EC2F51">
        <w:rPr>
          <w:b/>
          <w:sz w:val="24"/>
          <w:szCs w:val="24"/>
        </w:rPr>
        <w:t>РазделIV.ИсторияСтавропольяс1914г</w:t>
      </w:r>
      <w:proofErr w:type="gramStart"/>
      <w:r w:rsidRPr="00EC2F51">
        <w:rPr>
          <w:b/>
          <w:sz w:val="24"/>
          <w:szCs w:val="24"/>
        </w:rPr>
        <w:t>.д</w:t>
      </w:r>
      <w:proofErr w:type="gramEnd"/>
      <w:r w:rsidRPr="00EC2F51">
        <w:rPr>
          <w:b/>
          <w:sz w:val="24"/>
          <w:szCs w:val="24"/>
        </w:rPr>
        <w:t>оначалаXXIв.</w:t>
      </w:r>
    </w:p>
    <w:p w:rsidR="00225F87" w:rsidRPr="00EC2F51" w:rsidRDefault="00225F87" w:rsidP="00EC2F51">
      <w:pPr>
        <w:pStyle w:val="a3"/>
        <w:ind w:left="0" w:firstLine="284"/>
        <w:rPr>
          <w:b/>
        </w:rPr>
      </w:pPr>
    </w:p>
    <w:p w:rsidR="00225F87" w:rsidRPr="00EC2F51" w:rsidRDefault="00281444" w:rsidP="00EC2F51">
      <w:pPr>
        <w:pStyle w:val="3"/>
        <w:ind w:left="0" w:firstLine="284"/>
      </w:pPr>
      <w:r w:rsidRPr="00EC2F51">
        <w:t>СтавропольевгодыПервой мировойвойны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Влияние Первой мировой войны на политическую и социальную ситуацию,хозяйственнуюжизньвстранеинаСтаврополье</w:t>
      </w:r>
      <w:proofErr w:type="gramStart"/>
      <w:r w:rsidRPr="00EC2F51">
        <w:t>.П</w:t>
      </w:r>
      <w:proofErr w:type="gramEnd"/>
      <w:r w:rsidRPr="00EC2F51">
        <w:t>оискновыхподходовкорганизациихозяйственнойжизнивусловияхвойны.Затруднения,связанныесосложностямифункционированиятранспортнойсистемы.ОсвоениевыпускавоеннойпродукциинаСтаврополье.Проблемабеженцев.Переломвмассовомсознаниинаселения,недовольствополитикойвластей.Ухудшениеситуацииспродовольственнымснабжениемнаселения.Стихийныеволненияженщин-солдаток</w:t>
      </w:r>
    </w:p>
    <w:p w:rsidR="00225F87" w:rsidRPr="00EC2F51" w:rsidRDefault="00281444" w:rsidP="00EC2F51">
      <w:pPr>
        <w:pStyle w:val="a3"/>
        <w:spacing w:before="1"/>
        <w:ind w:left="0" w:firstLine="284"/>
        <w:jc w:val="both"/>
      </w:pPr>
      <w:r w:rsidRPr="00EC2F51">
        <w:t>«напочвеэкономическихотношенийсторговцами»</w:t>
      </w:r>
      <w:proofErr w:type="gramStart"/>
      <w:r w:rsidRPr="00EC2F51">
        <w:t>.Г</w:t>
      </w:r>
      <w:proofErr w:type="gramEnd"/>
      <w:r w:rsidRPr="00EC2F51">
        <w:t>ероизмставропольцевнафронтахПервой мировой войны.</w:t>
      </w:r>
    </w:p>
    <w:p w:rsidR="00225F87" w:rsidRPr="00EC2F51" w:rsidRDefault="00225F87" w:rsidP="00EC2F51">
      <w:pPr>
        <w:pStyle w:val="a3"/>
        <w:spacing w:before="4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t>Великая российская революция 1917 г. и Ставрополье</w:t>
      </w:r>
      <w:proofErr w:type="gramStart"/>
      <w:r w:rsidRPr="00EC2F51">
        <w:t>:с</w:t>
      </w:r>
      <w:proofErr w:type="gramEnd"/>
      <w:r w:rsidRPr="00EC2F51">
        <w:t>обытияи последствия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ПричиныиходразвитияреволюционныхдействийнаСтаврополье</w:t>
      </w:r>
      <w:proofErr w:type="gramStart"/>
      <w:r w:rsidRPr="00EC2F51">
        <w:t>.Р</w:t>
      </w:r>
      <w:proofErr w:type="gramEnd"/>
      <w:r w:rsidRPr="00EC2F51">
        <w:t xml:space="preserve">остполитическойактивностинаселения.Влияниеэсеров.Политическаяагитацияипросвещениемассвходереволюции.Антивоенныенастроениявобществе.Ростдезертирства.Кризисдовериявласти.ВыступлениегенералаКорнилова.Роствлияния большевиков в регионе. Разрушение хозяйственной жизни и </w:t>
      </w:r>
      <w:proofErr w:type="spellStart"/>
      <w:r w:rsidRPr="00EC2F51">
        <w:t>радикализациямассовых</w:t>
      </w:r>
      <w:proofErr w:type="spellEnd"/>
      <w:r w:rsidRPr="00EC2F51">
        <w:t xml:space="preserve"> настроений. Усиление притока солдат-дезертиров с фронта и поддержкапартиибольшевиков</w:t>
      </w:r>
      <w:proofErr w:type="gramStart"/>
      <w:r w:rsidRPr="00EC2F51">
        <w:t>.П</w:t>
      </w:r>
      <w:proofErr w:type="gramEnd"/>
      <w:r w:rsidRPr="00EC2F51">
        <w:t>ровозглашениеСтавропольскойсоветскойреспублики.</w:t>
      </w:r>
    </w:p>
    <w:p w:rsidR="00225F87" w:rsidRPr="00EC2F51" w:rsidRDefault="00225F87" w:rsidP="00EC2F51">
      <w:pPr>
        <w:pStyle w:val="a3"/>
        <w:spacing w:before="1"/>
        <w:ind w:left="0" w:firstLine="284"/>
      </w:pPr>
    </w:p>
    <w:p w:rsidR="00225F87" w:rsidRPr="00EC2F51" w:rsidRDefault="00281444" w:rsidP="00EC2F51">
      <w:pPr>
        <w:pStyle w:val="3"/>
        <w:ind w:left="0" w:firstLine="284"/>
      </w:pPr>
      <w:r w:rsidRPr="00EC2F51">
        <w:t>ГражданскаявойнанаСтаврополье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ИстокиГражданскойвойны</w:t>
      </w:r>
      <w:proofErr w:type="gramStart"/>
      <w:r w:rsidRPr="00EC2F51">
        <w:t>.Н</w:t>
      </w:r>
      <w:proofErr w:type="gramEnd"/>
      <w:r w:rsidRPr="00EC2F51">
        <w:t>ационализацияпромышленныхпредприятийиихзакрытие.РостбезработицынаСтаврополье.РеализацияДекретаоземлеиперераспределение земель в пользу бедняков и малоимущих. Усиление классовогорасколавобществе</w:t>
      </w:r>
      <w:proofErr w:type="gramStart"/>
      <w:r w:rsidRPr="00EC2F51">
        <w:t>.О</w:t>
      </w:r>
      <w:proofErr w:type="gramEnd"/>
      <w:r w:rsidRPr="00EC2F51">
        <w:t>сновныесобытияГражданскойвойнынаСтаврополье.Ожесточенность противоборства сил Белого движения и Красной Армии. ПадениесоветскойвластинаСтавропольев1919г</w:t>
      </w:r>
      <w:proofErr w:type="gramStart"/>
      <w:r w:rsidRPr="00EC2F51">
        <w:t>.Р</w:t>
      </w:r>
      <w:proofErr w:type="gramEnd"/>
      <w:r w:rsidRPr="00EC2F51">
        <w:t>остмассовогонедовольствакрестьянстваполитикойбелых.НаступлениеКраснойАрмииипоражениеантисоветскихсилв1920 г.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ind w:left="0" w:firstLine="284"/>
      </w:pPr>
      <w:r w:rsidRPr="00EC2F51">
        <w:t>Ставропольевгодынэпа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ВлияниенэпанавыводСтавропольяизсостоянияпослевоеннойразрухи,преодолениепоследствийзасухииголода1921–1922гг</w:t>
      </w:r>
      <w:proofErr w:type="gramStart"/>
      <w:r w:rsidRPr="00EC2F51">
        <w:t>.П</w:t>
      </w:r>
      <w:proofErr w:type="gramEnd"/>
      <w:r w:rsidRPr="00EC2F51">
        <w:t xml:space="preserve">оявлениекоммун,сельхозартелей, </w:t>
      </w:r>
      <w:proofErr w:type="spellStart"/>
      <w:r w:rsidRPr="00EC2F51">
        <w:t>ТОЗов</w:t>
      </w:r>
      <w:proofErr w:type="spellEnd"/>
      <w:r w:rsidRPr="00EC2F51">
        <w:t xml:space="preserve"> и колхозов. Декрет ВЦИК и СНК от 17 марта 1922 г. и егопоследствиядлякрестьянстваСтаврополья</w:t>
      </w:r>
      <w:proofErr w:type="gramStart"/>
      <w:r w:rsidRPr="00EC2F51">
        <w:t>.В</w:t>
      </w:r>
      <w:proofErr w:type="gramEnd"/>
      <w:r w:rsidRPr="00EC2F51">
        <w:t>осстановлениепромышленногопроизводстваиразвитиепроизводственнойкооперациинаСтаврополье.Экономическиедекреты1920–1921гг.Развитиесоветскойсистемыобразования.Возникновение противоречий в социально-экономическом развитии и постепенноесвертываниенэпа.</w:t>
      </w:r>
    </w:p>
    <w:p w:rsidR="00225F87" w:rsidRPr="00EC2F51" w:rsidRDefault="00225F87" w:rsidP="00EC2F51">
      <w:pPr>
        <w:pStyle w:val="a3"/>
        <w:spacing w:before="2"/>
        <w:ind w:left="0" w:firstLine="284"/>
      </w:pPr>
    </w:p>
    <w:p w:rsidR="00225F87" w:rsidRPr="00EC2F51" w:rsidRDefault="00281444" w:rsidP="00EC2F51">
      <w:pPr>
        <w:pStyle w:val="3"/>
        <w:spacing w:before="1"/>
        <w:ind w:left="0" w:firstLine="284"/>
      </w:pPr>
      <w:r w:rsidRPr="00EC2F51">
        <w:t>Коллективизацияиеепоследствия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Идейные истоки коллективизации. Хлебозаготовительный кризис и переход кфорсированномукурсуколлективизации</w:t>
      </w:r>
      <w:proofErr w:type="gramStart"/>
      <w:r w:rsidRPr="00EC2F51">
        <w:t>.К</w:t>
      </w:r>
      <w:proofErr w:type="gramEnd"/>
      <w:r w:rsidRPr="00EC2F51">
        <w:t>оллективизациянатерриторииСтавропольского и Терского округов. Причины, побуждавшие крестьян вступать вколхозы. Постановление ЦК ВКП(б) «О темпе коллективизации и мерах помощигосударстваколхозномустроительству».Коллективизацияиееосновныеэтапы</w:t>
      </w:r>
      <w:proofErr w:type="gramStart"/>
      <w:r w:rsidRPr="00EC2F51">
        <w:t>.Р</w:t>
      </w:r>
      <w:proofErr w:type="gramEnd"/>
      <w:r w:rsidRPr="00EC2F51">
        <w:t>аскулачивание:политикаипрактика.Хлебозаготовкииголод1932–1933гг.наСтаврополье.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lastRenderedPageBreak/>
        <w:t xml:space="preserve">Формирование </w:t>
      </w:r>
      <w:proofErr w:type="gramStart"/>
      <w:r w:rsidRPr="00EC2F51">
        <w:t>советского</w:t>
      </w:r>
      <w:proofErr w:type="gramEnd"/>
      <w:r w:rsidRPr="00EC2F51">
        <w:t xml:space="preserve"> культурного пространстванаСтавропольев 1920–1930-х гг.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Борьба с безграмотностью на Ставрополье в рамках «культурной революции»</w:t>
      </w:r>
      <w:proofErr w:type="gramStart"/>
      <w:r w:rsidRPr="00EC2F51">
        <w:t>.Д</w:t>
      </w:r>
      <w:proofErr w:type="gramEnd"/>
      <w:r w:rsidRPr="00EC2F51">
        <w:t>еятельность чрезвычайных комиссий по ликвидации неграмотности. Поиски новыхформпедагогическойработы</w:t>
      </w:r>
      <w:proofErr w:type="gramStart"/>
      <w:r w:rsidRPr="00EC2F51">
        <w:t>.Ф</w:t>
      </w:r>
      <w:proofErr w:type="gramEnd"/>
      <w:r w:rsidRPr="00EC2F51">
        <w:t>ормированиеструктурывысшегопрофессиональногообразования.Складываниепространствахудожественнойкультуры.Развитиетеатральногоискусства,библиотечнойсетиикраеведения.</w:t>
      </w:r>
    </w:p>
    <w:p w:rsidR="00225F87" w:rsidRPr="00EC2F51" w:rsidRDefault="00281444" w:rsidP="00EC2F51">
      <w:pPr>
        <w:pStyle w:val="a3"/>
        <w:spacing w:before="66"/>
        <w:ind w:left="0" w:firstLine="284"/>
        <w:jc w:val="both"/>
      </w:pPr>
      <w:r w:rsidRPr="00EC2F51">
        <w:t>ДеятельностьАХРР</w:t>
      </w:r>
      <w:proofErr w:type="gramStart"/>
      <w:r w:rsidRPr="00EC2F51">
        <w:t>.П</w:t>
      </w:r>
      <w:proofErr w:type="gramEnd"/>
      <w:r w:rsidRPr="00EC2F51">
        <w:t>ериодическаяпечатьимузыкальнаяжизньСтаврополья.Укрепление межнационального культурного диалога. Антирелигиозная пропаганда</w:t>
      </w:r>
      <w:proofErr w:type="gramStart"/>
      <w:r w:rsidRPr="00EC2F51">
        <w:t>.Р</w:t>
      </w:r>
      <w:proofErr w:type="gramEnd"/>
      <w:r w:rsidRPr="00EC2F51">
        <w:t>езультатыкультурныхпреобразованийнаСтаврополье.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3"/>
        <w:ind w:left="0" w:firstLine="284"/>
      </w:pPr>
      <w:r w:rsidRPr="00EC2F51">
        <w:t>СтавропольевгодыВеликойОтечественнойвойны:1941–1942гг.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ПервыесообщенияоначалевойнынаСтаврополье</w:t>
      </w:r>
      <w:proofErr w:type="gramStart"/>
      <w:r w:rsidRPr="00EC2F51">
        <w:t>.З</w:t>
      </w:r>
      <w:proofErr w:type="gramEnd"/>
      <w:r w:rsidRPr="00EC2F51">
        <w:t>адачимобилизации:призыв нафронтиперестройкаэкономикикраянавыпусквоеннойпродукции.Работааграриевкрая,движениепередовиковнапредприятиях.Сборсредствиоказание помощи фронту. Работа госпиталей по приему раненых с фронта. Помощьосвобожденнымтерриториям.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ind w:left="0" w:firstLine="284"/>
      </w:pPr>
      <w:r w:rsidRPr="00EC2F51">
        <w:t>БитвазаКавказ:1942–1943гг.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Наступление немецко-фашистских захватчиков на Сталинград и Кавказ. Планывоенногокомандованиявермахта</w:t>
      </w:r>
      <w:proofErr w:type="gramStart"/>
      <w:r w:rsidRPr="00EC2F51">
        <w:t>.Б</w:t>
      </w:r>
      <w:proofErr w:type="gramEnd"/>
      <w:r w:rsidRPr="00EC2F51">
        <w:t>оевыедействиявпредгорьяхКавказаинаперевалах Главного Кавказского хребта. Оккупационный режим на территории края</w:t>
      </w:r>
      <w:proofErr w:type="gramStart"/>
      <w:r w:rsidRPr="00EC2F51">
        <w:t>.Б</w:t>
      </w:r>
      <w:proofErr w:type="gramEnd"/>
      <w:r w:rsidRPr="00EC2F51">
        <w:t>орьбапартизаниподпольщиковсзахватчиками.ИзгнаниеврагастерриторииКавказа.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t>Возрождение Ставрополья после освобождения от немецко-фашистскойоккупации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Экономикакраявпериодпослеоккупации</w:t>
      </w:r>
      <w:proofErr w:type="gramStart"/>
      <w:r w:rsidRPr="00EC2F51">
        <w:t>.П</w:t>
      </w:r>
      <w:proofErr w:type="gramEnd"/>
      <w:r w:rsidRPr="00EC2F51">
        <w:t>роблемывосстановлениясельскогохозяйстваипромышленностикрая.ПомощьСтавропольюиздругихрегионов СССР. Активное вовлечение Ставропольского края в помощь соседнимрегионамифронту. Итогивосстановления экономики.</w:t>
      </w:r>
    </w:p>
    <w:p w:rsidR="00225F87" w:rsidRPr="00EC2F51" w:rsidRDefault="00225F87" w:rsidP="00EC2F51">
      <w:pPr>
        <w:pStyle w:val="a3"/>
        <w:ind w:left="0" w:firstLine="284"/>
      </w:pPr>
    </w:p>
    <w:p w:rsidR="00225F87" w:rsidRPr="00EC2F51" w:rsidRDefault="00281444" w:rsidP="00EC2F51">
      <w:pPr>
        <w:pStyle w:val="3"/>
        <w:ind w:left="0" w:firstLine="284"/>
      </w:pPr>
      <w:proofErr w:type="spellStart"/>
      <w:r w:rsidRPr="00EC2F51">
        <w:t>СтавропольцынафронтахВеликойОтечественнойвойны</w:t>
      </w:r>
      <w:proofErr w:type="spellEnd"/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Участиеставропольцеввбояхпротивнемецко-фашистскихзахватчиков</w:t>
      </w:r>
      <w:proofErr w:type="gramStart"/>
      <w:r w:rsidRPr="00EC2F51">
        <w:t>.В</w:t>
      </w:r>
      <w:proofErr w:type="gramEnd"/>
      <w:r w:rsidRPr="00EC2F51">
        <w:t>оенные операции, участниками которых стали жители края. Подвиги, совершенныеставропольцами</w:t>
      </w:r>
      <w:proofErr w:type="gramStart"/>
      <w:r w:rsidRPr="00EC2F51">
        <w:t>.Б</w:t>
      </w:r>
      <w:proofErr w:type="gramEnd"/>
      <w:r w:rsidRPr="00EC2F51">
        <w:t>оевыезаслугисоотечественников.БоевойвкладженщинСтаврополья в победу над врагом. Оценка советским командованием деятельностигероев.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t>Экономическое развитие Ставропольского краявовторойполовине</w:t>
      </w:r>
      <w:proofErr w:type="gramStart"/>
      <w:r w:rsidRPr="00EC2F51">
        <w:t>XX</w:t>
      </w:r>
      <w:proofErr w:type="gramEnd"/>
      <w:r w:rsidRPr="00EC2F51">
        <w:t xml:space="preserve"> в.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Основные направления восстановления народного хозяйства края. Проблемывоссозданиясельскогохозяйства</w:t>
      </w:r>
      <w:proofErr w:type="gramStart"/>
      <w:r w:rsidRPr="00EC2F51">
        <w:t>.В</w:t>
      </w:r>
      <w:proofErr w:type="gramEnd"/>
      <w:r w:rsidRPr="00EC2F51">
        <w:t>осстановлениепромышленностиисельскогохозяйства.СтроительствоновыхпромышленныхпредприятийнаСтаврополье.Развитие средств коммуникации и транспорта. Итоги развития края впериод1945–1980 гг.</w:t>
      </w:r>
    </w:p>
    <w:p w:rsidR="00225F87" w:rsidRPr="00EC2F51" w:rsidRDefault="00225F87" w:rsidP="00EC2F51">
      <w:pPr>
        <w:pStyle w:val="a3"/>
        <w:spacing w:before="1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t>Общественно-политическая и культурная жизньСтавропольскогокраявовторойполовинеXXв.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Социальныеизменениявструктуренаселения,жизниибытувовторойполовинеXXв</w:t>
      </w:r>
      <w:proofErr w:type="gramStart"/>
      <w:r w:rsidRPr="00EC2F51">
        <w:t>.Э</w:t>
      </w:r>
      <w:proofErr w:type="gramEnd"/>
      <w:r w:rsidRPr="00EC2F51">
        <w:t>волюцияхозяйственныхпроцессовнаСтаврополье,решениежилищнойпроблемы.Развитиегородов-курортов.Формированиесистемыобразования, физической культуры и спорта в крае. Развитие науки. «Оттепель» влитературеиискусственаСтаврополье</w:t>
      </w:r>
      <w:proofErr w:type="gramStart"/>
      <w:r w:rsidRPr="00EC2F51">
        <w:t>.Д</w:t>
      </w:r>
      <w:proofErr w:type="gramEnd"/>
      <w:r w:rsidRPr="00EC2F51">
        <w:t>еятельностьтворческихколлективовСтаврополья.</w:t>
      </w:r>
    </w:p>
    <w:p w:rsidR="00225F87" w:rsidRPr="00EC2F51" w:rsidRDefault="00225F87" w:rsidP="00EC2F51">
      <w:pPr>
        <w:pStyle w:val="a3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t>Ставропольевпериодполитических</w:t>
      </w:r>
    </w:p>
    <w:p w:rsidR="00225F87" w:rsidRPr="00EC2F51" w:rsidRDefault="00281444" w:rsidP="00EC2F51">
      <w:pPr>
        <w:ind w:firstLine="284"/>
        <w:jc w:val="both"/>
        <w:rPr>
          <w:b/>
          <w:i/>
          <w:sz w:val="24"/>
          <w:szCs w:val="24"/>
        </w:rPr>
      </w:pPr>
      <w:r w:rsidRPr="00EC2F51">
        <w:rPr>
          <w:b/>
          <w:i/>
          <w:sz w:val="24"/>
          <w:szCs w:val="24"/>
        </w:rPr>
        <w:t>исоциально-экономическихтрансформацийконца1980-х—1990-хгг.</w:t>
      </w:r>
    </w:p>
    <w:p w:rsidR="00225F87" w:rsidRPr="00EC2F51" w:rsidRDefault="00225F87" w:rsidP="00EC2F51">
      <w:pPr>
        <w:ind w:firstLine="284"/>
        <w:jc w:val="both"/>
        <w:rPr>
          <w:sz w:val="24"/>
          <w:szCs w:val="24"/>
        </w:rPr>
        <w:sectPr w:rsidR="00225F87" w:rsidRPr="00EC2F51" w:rsidSect="000779D8">
          <w:pgSz w:w="11910" w:h="16840"/>
          <w:pgMar w:top="1040" w:right="995" w:bottom="1200" w:left="1480" w:header="0" w:footer="922" w:gutter="0"/>
          <w:cols w:space="720"/>
        </w:sectPr>
      </w:pPr>
    </w:p>
    <w:p w:rsidR="00225F87" w:rsidRPr="00EC2F51" w:rsidRDefault="00281444" w:rsidP="000779D8">
      <w:pPr>
        <w:pStyle w:val="a3"/>
        <w:tabs>
          <w:tab w:val="left" w:pos="9639"/>
        </w:tabs>
        <w:spacing w:before="66"/>
        <w:ind w:left="0" w:firstLine="284"/>
        <w:jc w:val="both"/>
      </w:pPr>
      <w:r w:rsidRPr="00EC2F51">
        <w:lastRenderedPageBreak/>
        <w:t>Участиеставропольскогообществавформированииновойроссийскойгосударственности. Новые политические партии и движения. Экономика «лихих 90-х»</w:t>
      </w:r>
      <w:proofErr w:type="gramStart"/>
      <w:r w:rsidRPr="00EC2F51">
        <w:t>.П</w:t>
      </w:r>
      <w:proofErr w:type="gramEnd"/>
      <w:r w:rsidRPr="00EC2F51">
        <w:t>ереходкрыночнойэкономике—основноесодержаниепроцессоввэкономической сфере региона. Многообразие процессов этнического и религиозноговозрождения</w:t>
      </w:r>
      <w:proofErr w:type="gramStart"/>
      <w:r w:rsidRPr="00EC2F51">
        <w:t>.К</w:t>
      </w:r>
      <w:proofErr w:type="gramEnd"/>
      <w:r w:rsidRPr="00EC2F51">
        <w:t>ультура,наука,здравоохранениеиобразование.Религияицерковь.</w:t>
      </w:r>
    </w:p>
    <w:p w:rsidR="00225F87" w:rsidRPr="00EC2F51" w:rsidRDefault="00225F87" w:rsidP="00EC2F51">
      <w:pPr>
        <w:pStyle w:val="a3"/>
        <w:spacing w:before="5"/>
        <w:ind w:left="0" w:firstLine="284"/>
      </w:pPr>
    </w:p>
    <w:p w:rsidR="00225F87" w:rsidRPr="00EC2F51" w:rsidRDefault="00281444" w:rsidP="00EC2F51">
      <w:pPr>
        <w:pStyle w:val="3"/>
        <w:ind w:left="0" w:firstLine="284"/>
      </w:pPr>
      <w:r w:rsidRPr="00EC2F51">
        <w:t>Ставропольев2000-хгг.</w:t>
      </w:r>
      <w:proofErr w:type="gramStart"/>
      <w:r w:rsidRPr="00EC2F51">
        <w:t>:в</w:t>
      </w:r>
      <w:proofErr w:type="gramEnd"/>
      <w:r w:rsidRPr="00EC2F51">
        <w:t>ызовывремениизадачимодернизации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Социально-экономическоеразвитиеСтавропольявначалеXXIв</w:t>
      </w:r>
      <w:proofErr w:type="gramStart"/>
      <w:r w:rsidRPr="00EC2F51">
        <w:t>.А</w:t>
      </w:r>
      <w:proofErr w:type="gramEnd"/>
      <w:r w:rsidRPr="00EC2F51">
        <w:t>грарно-индустриальныйхарактерэкономикиСтаврополья.Рольсельскохозяйственныхпроизводственных кооперативов (СПК). Проблемы развития промышленности края</w:t>
      </w:r>
      <w:proofErr w:type="gramStart"/>
      <w:r w:rsidRPr="00EC2F51">
        <w:t>.С</w:t>
      </w:r>
      <w:proofErr w:type="gramEnd"/>
      <w:r w:rsidRPr="00EC2F51">
        <w:t>овременныевызовы.ФакторыформированиянегативногоимиджасеверокавказскогорегионаиСтаврополья,мерыпоихпреодолению.Задачимодернизации.Приоритетныенаправления«инвестицийвчеловека»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ind w:left="0" w:firstLine="284"/>
      </w:pPr>
      <w:r w:rsidRPr="00EC2F51">
        <w:t>СтановлениесистемысамоуправлениянаСтаврополье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Началооформленияроссийскойсистемысамоуправления</w:t>
      </w:r>
      <w:proofErr w:type="gramStart"/>
      <w:r w:rsidRPr="00EC2F51">
        <w:t>.В</w:t>
      </w:r>
      <w:proofErr w:type="gramEnd"/>
      <w:r w:rsidRPr="00EC2F51">
        <w:t>ажныевехистановления институциональных форм местного самоуправления. МуниципальныеобразованияСтавропольяв1990-хгг</w:t>
      </w:r>
      <w:proofErr w:type="gramStart"/>
      <w:r w:rsidRPr="00EC2F51">
        <w:t>.Р</w:t>
      </w:r>
      <w:proofErr w:type="gramEnd"/>
      <w:r w:rsidRPr="00EC2F51">
        <w:t>еформированиемуниципальнойвластивначалеXXIв.Развитиеорганов местного самоуправления.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t>КавказскиеМинеральныеВоды:</w:t>
      </w:r>
    </w:p>
    <w:p w:rsidR="00225F87" w:rsidRPr="00EC2F51" w:rsidRDefault="00281444" w:rsidP="00EC2F51">
      <w:pPr>
        <w:spacing w:line="274" w:lineRule="exact"/>
        <w:ind w:firstLine="284"/>
        <w:jc w:val="both"/>
        <w:rPr>
          <w:b/>
          <w:i/>
          <w:sz w:val="24"/>
          <w:szCs w:val="24"/>
        </w:rPr>
      </w:pPr>
      <w:r w:rsidRPr="00EC2F51">
        <w:rPr>
          <w:b/>
          <w:i/>
          <w:sz w:val="24"/>
          <w:szCs w:val="24"/>
        </w:rPr>
        <w:t>рекреационныйресурсвновыхэкономическихусловиях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Факторы, определяющие статус Кавказских Минеральных Вод как курортнойзоны</w:t>
      </w:r>
      <w:proofErr w:type="gramStart"/>
      <w:r w:rsidRPr="00EC2F51">
        <w:t>.К</w:t>
      </w:r>
      <w:proofErr w:type="gramEnd"/>
      <w:r w:rsidRPr="00EC2F51">
        <w:t>лиматическиезоныКМВиихособенности.КМВв1990-хгг.Решениепроблем в сфере туристско-рекреационного комплекса в условиях нестабильностигеополитическогоположенияиэкономическойситуации.Перспективыизадачиразвития КМВ. Необходимость обеспечения перехода от поддержки рекреационныхтерриторийксозданиюэкономическихиправовыхусловийдляразвитиясферыотдыхаитуризма.</w:t>
      </w:r>
    </w:p>
    <w:p w:rsidR="00225F87" w:rsidRPr="00EC2F51" w:rsidRDefault="00225F87" w:rsidP="00EC2F51">
      <w:pPr>
        <w:pStyle w:val="a3"/>
        <w:spacing w:before="3"/>
        <w:ind w:left="0" w:firstLine="284"/>
      </w:pPr>
    </w:p>
    <w:p w:rsidR="00225F87" w:rsidRPr="00EC2F51" w:rsidRDefault="00281444" w:rsidP="00EC2F51">
      <w:pPr>
        <w:pStyle w:val="3"/>
        <w:spacing w:line="240" w:lineRule="auto"/>
        <w:ind w:left="0" w:firstLine="284"/>
      </w:pPr>
      <w:r w:rsidRPr="00EC2F51">
        <w:t>Культурно-интеллектуальная сфера Ставропольявконце</w:t>
      </w:r>
      <w:proofErr w:type="gramStart"/>
      <w:r w:rsidRPr="00EC2F51">
        <w:t>XX</w:t>
      </w:r>
      <w:proofErr w:type="gramEnd"/>
      <w:r w:rsidRPr="00EC2F51">
        <w:t>—началеXXIв.</w:t>
      </w:r>
    </w:p>
    <w:p w:rsidR="00225F87" w:rsidRPr="00EC2F51" w:rsidRDefault="00281444" w:rsidP="00EC2F51">
      <w:pPr>
        <w:pStyle w:val="a3"/>
        <w:ind w:left="0" w:firstLine="284"/>
        <w:jc w:val="both"/>
      </w:pPr>
      <w:r w:rsidRPr="00EC2F51">
        <w:t>Образовательнаясистемакрая</w:t>
      </w:r>
      <w:proofErr w:type="gramStart"/>
      <w:r w:rsidRPr="00EC2F51">
        <w:t>:с</w:t>
      </w:r>
      <w:proofErr w:type="gramEnd"/>
      <w:r w:rsidRPr="00EC2F51">
        <w:t>реднееобразование;системапрофессионального образования; система высшей школы. Усилия по преодолениюпроблем финансирования образования и процесс компьютеризации образовательныхорганизаций</w:t>
      </w:r>
      <w:proofErr w:type="gramStart"/>
      <w:r w:rsidRPr="00EC2F51">
        <w:t>.Р</w:t>
      </w:r>
      <w:proofErr w:type="gramEnd"/>
      <w:r w:rsidRPr="00EC2F51">
        <w:t>егиональнаянаука.Дорогостоящиенаучныеразработкинаучныхорганизаций на территории края в условиях рыночных отношений. Сфера культуры</w:t>
      </w:r>
      <w:proofErr w:type="gramStart"/>
      <w:r w:rsidRPr="00EC2F51">
        <w:t>.У</w:t>
      </w:r>
      <w:proofErr w:type="gramEnd"/>
      <w:r w:rsidRPr="00EC2F51">
        <w:t>крепление духовной связи поколений, способствование утверждению принциповсогласия и толерантности, сближению и взаимопониманию культурными средствамикрая.</w:t>
      </w: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</w:pPr>
    </w:p>
    <w:p w:rsidR="00281444" w:rsidRPr="00EC2F51" w:rsidRDefault="00281444" w:rsidP="00EC2F51">
      <w:pPr>
        <w:pStyle w:val="2"/>
        <w:spacing w:line="267" w:lineRule="exact"/>
        <w:ind w:left="0" w:right="0" w:firstLine="284"/>
        <w:sectPr w:rsidR="00281444" w:rsidRPr="00EC2F51" w:rsidSect="000779D8">
          <w:pgSz w:w="11910" w:h="16840"/>
          <w:pgMar w:top="1120" w:right="570" w:bottom="1200" w:left="1480" w:header="0" w:footer="922" w:gutter="0"/>
          <w:cols w:space="720"/>
        </w:sectPr>
      </w:pPr>
    </w:p>
    <w:p w:rsidR="00281444" w:rsidRPr="00EC2F51" w:rsidRDefault="000779D8" w:rsidP="00EC2F51">
      <w:pPr>
        <w:ind w:firstLine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10</w:t>
      </w:r>
      <w:r w:rsidR="00281444" w:rsidRPr="00EC2F51">
        <w:rPr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88"/>
        <w:gridCol w:w="4730"/>
        <w:gridCol w:w="2262"/>
        <w:gridCol w:w="2552"/>
        <w:gridCol w:w="3308"/>
      </w:tblGrid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tabs>
                <w:tab w:val="left" w:pos="675"/>
                <w:tab w:val="left" w:pos="2579"/>
                <w:tab w:val="left" w:pos="3941"/>
              </w:tabs>
              <w:spacing w:before="9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2F51">
              <w:rPr>
                <w:b/>
                <w:bCs/>
                <w:color w:val="000000"/>
                <w:sz w:val="24"/>
                <w:szCs w:val="24"/>
              </w:rPr>
              <w:t xml:space="preserve">История Ставрополья  с 1946 г. до начала XX </w:t>
            </w:r>
            <w:proofErr w:type="gramStart"/>
            <w:r w:rsidRPr="00EC2F51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675"/>
                <w:tab w:val="left" w:pos="2579"/>
                <w:tab w:val="left" w:pos="3941"/>
              </w:tabs>
              <w:spacing w:before="9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Восстановление экономики Ставрополья</w:t>
            </w:r>
          </w:p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после войны. Достижения и проблемы.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Ставропольц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ы-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 xml:space="preserve">  Герои Социалистического Труда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Социальные</w:t>
            </w:r>
            <w:r w:rsidRPr="00EC2F51">
              <w:rPr>
                <w:color w:val="000000"/>
                <w:sz w:val="24"/>
                <w:szCs w:val="24"/>
              </w:rPr>
              <w:tab/>
              <w:t>изменения</w:t>
            </w:r>
            <w:r w:rsidRPr="00EC2F51">
              <w:rPr>
                <w:color w:val="000000"/>
                <w:sz w:val="24"/>
                <w:szCs w:val="24"/>
              </w:rPr>
              <w:tab/>
              <w:t>в</w:t>
            </w:r>
            <w:r w:rsidRPr="00EC2F51">
              <w:rPr>
                <w:color w:val="000000"/>
                <w:sz w:val="24"/>
                <w:szCs w:val="24"/>
              </w:rPr>
              <w:tab/>
              <w:t>обществе Ставрополья во второй половине XX века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Контрольная работа «Социальные изменения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обществе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 xml:space="preserve"> Ставрополья во второй половине XX веке»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56238A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Образование и наука Ставропольского края во второй половине XX века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Развитие спорта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675"/>
                <w:tab w:val="left" w:pos="6098"/>
              </w:tabs>
              <w:spacing w:before="10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Контрольная работа «Культурная жизнь Ставропольского края во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>торой половине XX века»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56238A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Демократизация</w:t>
            </w:r>
            <w:r w:rsidRPr="00EC2F51">
              <w:rPr>
                <w:color w:val="000000"/>
                <w:sz w:val="24"/>
                <w:szCs w:val="24"/>
              </w:rPr>
              <w:tab/>
              <w:t>политической среды Ставропольского края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Экономика 1990-хгг.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Эпоха «ренессанса»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Религиозные и общественные организации Ставрополья на рубеже XX-XXI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367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Социально-экономическое развитие Ставрополья в 2000-хгг.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spacing w:before="7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Вызовы времени и задачи модернизации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spacing w:before="12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Становление системы самоуправления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1837"/>
                <w:tab w:val="left" w:pos="3945"/>
              </w:tabs>
              <w:spacing w:before="9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Кавказские</w:t>
            </w:r>
            <w:r w:rsidRPr="00EC2F51">
              <w:rPr>
                <w:color w:val="000000"/>
                <w:sz w:val="24"/>
                <w:szCs w:val="24"/>
              </w:rPr>
              <w:tab/>
              <w:t xml:space="preserve"> Минеральные Воды: рекреационный ресурс </w:t>
            </w:r>
            <w:proofErr w:type="spellStart"/>
            <w:r w:rsidRPr="00EC2F51">
              <w:rPr>
                <w:color w:val="000000"/>
                <w:sz w:val="24"/>
                <w:szCs w:val="24"/>
              </w:rPr>
              <w:t>вновых</w:t>
            </w:r>
            <w:proofErr w:type="spellEnd"/>
            <w:r w:rsidRPr="00EC2F51">
              <w:rPr>
                <w:color w:val="000000"/>
                <w:sz w:val="24"/>
                <w:szCs w:val="24"/>
              </w:rPr>
              <w:t xml:space="preserve"> экономических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2426"/>
                <w:tab w:val="left" w:pos="4468"/>
              </w:tabs>
              <w:spacing w:before="10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Экологическая обстановка в Ставропольском крае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Образовательная система</w:t>
            </w:r>
            <w:r w:rsidRPr="00EC2F51">
              <w:rPr>
                <w:color w:val="000000"/>
                <w:sz w:val="24"/>
                <w:szCs w:val="24"/>
              </w:rPr>
              <w:tab/>
              <w:t>Ставрополья в конце XX— начале XXI вв. Региональная наука.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Культура народов Ставрополья.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367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Контрольная работа «Социально-экономическое развитие Ставрополья в 2000-х </w:t>
            </w:r>
            <w:proofErr w:type="spellStart"/>
            <w:proofErr w:type="gramStart"/>
            <w:r w:rsidRPr="00EC2F51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EC2F5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56238A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5918" w:type="dxa"/>
            <w:gridSpan w:val="2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281444" w:rsidRPr="00EC2F51" w:rsidRDefault="00281444" w:rsidP="00EC2F51">
      <w:pPr>
        <w:ind w:firstLine="284"/>
        <w:rPr>
          <w:sz w:val="24"/>
          <w:szCs w:val="24"/>
        </w:rPr>
        <w:sectPr w:rsidR="00281444" w:rsidRPr="00EC2F51" w:rsidSect="00EC2F51">
          <w:pgSz w:w="16383" w:h="11906" w:orient="landscape"/>
          <w:pgMar w:top="568" w:right="566" w:bottom="1134" w:left="1701" w:header="720" w:footer="720" w:gutter="0"/>
          <w:cols w:space="720"/>
        </w:sectPr>
      </w:pPr>
      <w:bookmarkStart w:id="0" w:name="_GoBack"/>
      <w:bookmarkEnd w:id="0"/>
    </w:p>
    <w:p w:rsidR="00281444" w:rsidRPr="00EC2F51" w:rsidRDefault="00281444" w:rsidP="00EC2F51">
      <w:pPr>
        <w:ind w:firstLine="284"/>
        <w:rPr>
          <w:sz w:val="24"/>
          <w:szCs w:val="24"/>
        </w:rPr>
      </w:pPr>
      <w:r w:rsidRPr="00EC2F51">
        <w:rPr>
          <w:b/>
          <w:color w:val="000000"/>
          <w:sz w:val="24"/>
          <w:szCs w:val="24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88"/>
        <w:gridCol w:w="4730"/>
        <w:gridCol w:w="2262"/>
        <w:gridCol w:w="2552"/>
        <w:gridCol w:w="3308"/>
      </w:tblGrid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675"/>
                <w:tab w:val="left" w:pos="2579"/>
                <w:tab w:val="left" w:pos="3941"/>
              </w:tabs>
              <w:spacing w:before="9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Восстановление экономики Ставрополья</w:t>
            </w:r>
          </w:p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после войны. Достижения и проблемы.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675"/>
                <w:tab w:val="left" w:pos="2579"/>
                <w:tab w:val="left" w:pos="3941"/>
              </w:tabs>
              <w:spacing w:before="9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Восстановление экономики Ставрополья</w:t>
            </w:r>
          </w:p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после войны. Достижения и проблемы.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Ставропольц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ы-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 xml:space="preserve">  Герои Социалистического Труда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Ставропольц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ы-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 xml:space="preserve">  Герои Социалистического Труда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Социальные</w:t>
            </w:r>
            <w:r w:rsidRPr="00EC2F51">
              <w:rPr>
                <w:color w:val="000000"/>
                <w:sz w:val="24"/>
                <w:szCs w:val="24"/>
              </w:rPr>
              <w:tab/>
              <w:t>изменения</w:t>
            </w:r>
            <w:r w:rsidRPr="00EC2F51">
              <w:rPr>
                <w:color w:val="000000"/>
                <w:sz w:val="24"/>
                <w:szCs w:val="24"/>
              </w:rPr>
              <w:tab/>
              <w:t>в</w:t>
            </w:r>
            <w:r w:rsidRPr="00EC2F51">
              <w:rPr>
                <w:color w:val="000000"/>
                <w:sz w:val="24"/>
                <w:szCs w:val="24"/>
              </w:rPr>
              <w:tab/>
              <w:t>обществе Ставрополья во второй половине XX века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Социальные</w:t>
            </w:r>
            <w:r w:rsidRPr="00EC2F51">
              <w:rPr>
                <w:color w:val="000000"/>
                <w:sz w:val="24"/>
                <w:szCs w:val="24"/>
              </w:rPr>
              <w:tab/>
              <w:t>изменения</w:t>
            </w:r>
            <w:r w:rsidRPr="00EC2F51">
              <w:rPr>
                <w:color w:val="000000"/>
                <w:sz w:val="24"/>
                <w:szCs w:val="24"/>
              </w:rPr>
              <w:tab/>
              <w:t>в</w:t>
            </w:r>
            <w:r w:rsidRPr="00EC2F51">
              <w:rPr>
                <w:color w:val="000000"/>
                <w:sz w:val="24"/>
                <w:szCs w:val="24"/>
              </w:rPr>
              <w:tab/>
              <w:t>обществе Ставрополья во второй половине XX века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Контрольная работа «Социальные изменения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обществе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 xml:space="preserve"> Ставрополья во второй половине XX веке»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Образование и наука Ставропольского края во второй половине XX века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Образование и наука Ставропольского края во второй половине XX века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Развитие спорта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675"/>
                <w:tab w:val="left" w:pos="6098"/>
              </w:tabs>
              <w:spacing w:before="10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Контрольная работа «Культурная жизнь Ставропольского края во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>торой половине XX века»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Демократизация</w:t>
            </w:r>
            <w:r w:rsidRPr="00EC2F51">
              <w:rPr>
                <w:color w:val="000000"/>
                <w:sz w:val="24"/>
                <w:szCs w:val="24"/>
              </w:rPr>
              <w:tab/>
              <w:t>политической среды Ставропольского края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Экономика 1990-хгг.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Экономика 1990-хгг.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Эпоха «ренессанса»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Эпоха «ренессанса»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Религиозные и общественные организации Ставрополья на рубеже XX-XXI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Религиозные и общественные организации Ставрополья на рубеже XX-XXI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C2F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367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Социально-экономическое развитие Ставрополья в 2000-хгг.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367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Социально-экономическое развитие Ставрополья в 2000-хгг.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spacing w:before="7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Вызовы времени и задачи модернизации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spacing w:before="7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Вызовы времени и задачи модернизации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spacing w:before="12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Становление системы самоуправления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spacing w:before="12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Становление системы самоуправления на Ставрополье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1837"/>
                <w:tab w:val="left" w:pos="3945"/>
              </w:tabs>
              <w:spacing w:before="9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Кавказские</w:t>
            </w:r>
            <w:r w:rsidRPr="00EC2F51">
              <w:rPr>
                <w:color w:val="000000"/>
                <w:sz w:val="24"/>
                <w:szCs w:val="24"/>
              </w:rPr>
              <w:tab/>
              <w:t xml:space="preserve"> Минеральные Воды: рекреационный ресурс </w:t>
            </w:r>
            <w:proofErr w:type="spellStart"/>
            <w:r w:rsidRPr="00EC2F51">
              <w:rPr>
                <w:color w:val="000000"/>
                <w:sz w:val="24"/>
                <w:szCs w:val="24"/>
              </w:rPr>
              <w:t>вновых</w:t>
            </w:r>
            <w:proofErr w:type="spellEnd"/>
            <w:r w:rsidRPr="00EC2F51">
              <w:rPr>
                <w:color w:val="000000"/>
                <w:sz w:val="24"/>
                <w:szCs w:val="24"/>
              </w:rPr>
              <w:t xml:space="preserve"> экономических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1837"/>
                <w:tab w:val="left" w:pos="3945"/>
              </w:tabs>
              <w:spacing w:before="9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Кавказские</w:t>
            </w:r>
            <w:r w:rsidRPr="00EC2F51">
              <w:rPr>
                <w:color w:val="000000"/>
                <w:sz w:val="24"/>
                <w:szCs w:val="24"/>
              </w:rPr>
              <w:tab/>
              <w:t xml:space="preserve"> Минеральные Воды: рекреационный ресурс </w:t>
            </w:r>
            <w:proofErr w:type="spellStart"/>
            <w:r w:rsidRPr="00EC2F51">
              <w:rPr>
                <w:color w:val="000000"/>
                <w:sz w:val="24"/>
                <w:szCs w:val="24"/>
              </w:rPr>
              <w:t>вновых</w:t>
            </w:r>
            <w:proofErr w:type="spellEnd"/>
            <w:r w:rsidRPr="00EC2F51">
              <w:rPr>
                <w:color w:val="000000"/>
                <w:sz w:val="24"/>
                <w:szCs w:val="24"/>
              </w:rPr>
              <w:t xml:space="preserve"> экономических </w:t>
            </w:r>
            <w:proofErr w:type="gramStart"/>
            <w:r w:rsidRPr="00EC2F51">
              <w:rPr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2426"/>
                <w:tab w:val="left" w:pos="4468"/>
              </w:tabs>
              <w:spacing w:before="10"/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Экологическая обстановка в Ставропольском крае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Образовательная система</w:t>
            </w:r>
            <w:r w:rsidRPr="00EC2F51">
              <w:rPr>
                <w:color w:val="000000"/>
                <w:sz w:val="24"/>
                <w:szCs w:val="24"/>
              </w:rPr>
              <w:tab/>
              <w:t>Ставрополья в конце XX— начале XXI вв. Региональная наука.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Образовательная система</w:t>
            </w:r>
            <w:r w:rsidRPr="00EC2F51">
              <w:rPr>
                <w:color w:val="000000"/>
                <w:sz w:val="24"/>
                <w:szCs w:val="24"/>
              </w:rPr>
              <w:tab/>
              <w:t>Ставрополья в конце XX— начале XXI вв. Региональная наука.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Культура народов Ставрополья.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Культура народов Ставрополья.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C2F51">
                <w:rPr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tabs>
                <w:tab w:val="left" w:pos="367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Контрольная работа «Социально-экономическое развитие Ставрополья в 2000-х </w:t>
            </w:r>
            <w:proofErr w:type="spellStart"/>
            <w:proofErr w:type="gramStart"/>
            <w:r w:rsidRPr="00EC2F51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EC2F5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Резерв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</w:tr>
      <w:tr w:rsidR="00281444" w:rsidRPr="00EC2F51" w:rsidTr="00501173">
        <w:trPr>
          <w:trHeight w:val="144"/>
          <w:tblCellSpacing w:w="20" w:type="nil"/>
        </w:trPr>
        <w:tc>
          <w:tcPr>
            <w:tcW w:w="5918" w:type="dxa"/>
            <w:gridSpan w:val="2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</w:tcPr>
          <w:p w:rsidR="00281444" w:rsidRPr="00EC2F51" w:rsidRDefault="00281444" w:rsidP="00EC2F51">
            <w:pPr>
              <w:ind w:firstLine="284"/>
              <w:jc w:val="both"/>
              <w:rPr>
                <w:sz w:val="24"/>
                <w:szCs w:val="24"/>
              </w:rPr>
            </w:pPr>
            <w:r w:rsidRPr="00EC2F51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jc w:val="center"/>
              <w:rPr>
                <w:sz w:val="24"/>
                <w:szCs w:val="24"/>
              </w:rPr>
            </w:pPr>
            <w:r w:rsidRPr="00EC2F51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81444" w:rsidRPr="00EC2F51" w:rsidRDefault="00281444" w:rsidP="00EC2F51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281444" w:rsidRPr="00EC2F51" w:rsidRDefault="00281444" w:rsidP="00EC2F51">
      <w:pPr>
        <w:ind w:firstLine="284"/>
        <w:rPr>
          <w:sz w:val="24"/>
          <w:szCs w:val="24"/>
        </w:rPr>
        <w:sectPr w:rsidR="00281444" w:rsidRPr="00EC2F51" w:rsidSect="00EC2F51">
          <w:pgSz w:w="16383" w:h="11906" w:orient="landscape"/>
          <w:pgMar w:top="568" w:right="566" w:bottom="1134" w:left="1701" w:header="720" w:footer="720" w:gutter="0"/>
          <w:cols w:space="720"/>
        </w:sectPr>
      </w:pPr>
    </w:p>
    <w:p w:rsidR="00281444" w:rsidRPr="00EC2F51" w:rsidRDefault="00281444" w:rsidP="00EC2F51">
      <w:pPr>
        <w:ind w:firstLine="284"/>
        <w:rPr>
          <w:sz w:val="24"/>
          <w:szCs w:val="24"/>
        </w:rPr>
        <w:sectPr w:rsidR="00281444" w:rsidRPr="00EC2F51" w:rsidSect="00EC2F51">
          <w:pgSz w:w="11906" w:h="16383"/>
          <w:pgMar w:top="1135" w:right="566" w:bottom="851" w:left="1134" w:header="720" w:footer="720" w:gutter="0"/>
          <w:cols w:space="720"/>
        </w:sectPr>
      </w:pPr>
    </w:p>
    <w:p w:rsidR="00B95AEC" w:rsidRPr="00EC2F51" w:rsidRDefault="00B95AEC" w:rsidP="00EC2F51">
      <w:pPr>
        <w:ind w:firstLine="284"/>
        <w:rPr>
          <w:sz w:val="24"/>
          <w:szCs w:val="24"/>
        </w:rPr>
      </w:pPr>
    </w:p>
    <w:sectPr w:rsidR="00B95AEC" w:rsidRPr="00EC2F51" w:rsidSect="00EC2F51">
      <w:pgSz w:w="11906" w:h="16383"/>
      <w:pgMar w:top="1701" w:right="566" w:bottom="851" w:left="113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AEC" w:rsidRDefault="00281444">
      <w:r>
        <w:separator/>
      </w:r>
    </w:p>
  </w:endnote>
  <w:endnote w:type="continuationSeparator" w:id="1">
    <w:p w:rsidR="00B95AEC" w:rsidRDefault="0028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87" w:rsidRDefault="00BB366D">
    <w:pPr>
      <w:pStyle w:val="a3"/>
      <w:spacing w:line="14" w:lineRule="auto"/>
      <w:ind w:left="0" w:firstLine="0"/>
      <w:rPr>
        <w:sz w:val="14"/>
      </w:rPr>
    </w:pPr>
    <w:r w:rsidRPr="00BB36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225F87" w:rsidRDefault="00225F8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AEC" w:rsidRDefault="00281444">
      <w:r>
        <w:separator/>
      </w:r>
    </w:p>
  </w:footnote>
  <w:footnote w:type="continuationSeparator" w:id="1">
    <w:p w:rsidR="00B95AEC" w:rsidRDefault="00281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0363"/>
    <w:multiLevelType w:val="hybridMultilevel"/>
    <w:tmpl w:val="3864C618"/>
    <w:lvl w:ilvl="0" w:tplc="1EECCE94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2A3994">
      <w:numFmt w:val="bullet"/>
      <w:lvlText w:val="•"/>
      <w:lvlJc w:val="left"/>
      <w:pPr>
        <w:ind w:left="1214" w:hanging="142"/>
      </w:pPr>
      <w:rPr>
        <w:rFonts w:hint="default"/>
        <w:lang w:val="ru-RU" w:eastAsia="en-US" w:bidi="ar-SA"/>
      </w:rPr>
    </w:lvl>
    <w:lvl w:ilvl="2" w:tplc="505096E0">
      <w:numFmt w:val="bullet"/>
      <w:lvlText w:val="•"/>
      <w:lvlJc w:val="left"/>
      <w:pPr>
        <w:ind w:left="2209" w:hanging="142"/>
      </w:pPr>
      <w:rPr>
        <w:rFonts w:hint="default"/>
        <w:lang w:val="ru-RU" w:eastAsia="en-US" w:bidi="ar-SA"/>
      </w:rPr>
    </w:lvl>
    <w:lvl w:ilvl="3" w:tplc="992A6818">
      <w:numFmt w:val="bullet"/>
      <w:lvlText w:val="•"/>
      <w:lvlJc w:val="left"/>
      <w:pPr>
        <w:ind w:left="3203" w:hanging="142"/>
      </w:pPr>
      <w:rPr>
        <w:rFonts w:hint="default"/>
        <w:lang w:val="ru-RU" w:eastAsia="en-US" w:bidi="ar-SA"/>
      </w:rPr>
    </w:lvl>
    <w:lvl w:ilvl="4" w:tplc="B672E91E">
      <w:numFmt w:val="bullet"/>
      <w:lvlText w:val="•"/>
      <w:lvlJc w:val="left"/>
      <w:pPr>
        <w:ind w:left="4198" w:hanging="142"/>
      </w:pPr>
      <w:rPr>
        <w:rFonts w:hint="default"/>
        <w:lang w:val="ru-RU" w:eastAsia="en-US" w:bidi="ar-SA"/>
      </w:rPr>
    </w:lvl>
    <w:lvl w:ilvl="5" w:tplc="B33EC4E6">
      <w:numFmt w:val="bullet"/>
      <w:lvlText w:val="•"/>
      <w:lvlJc w:val="left"/>
      <w:pPr>
        <w:ind w:left="5193" w:hanging="142"/>
      </w:pPr>
      <w:rPr>
        <w:rFonts w:hint="default"/>
        <w:lang w:val="ru-RU" w:eastAsia="en-US" w:bidi="ar-SA"/>
      </w:rPr>
    </w:lvl>
    <w:lvl w:ilvl="6" w:tplc="3CF63222">
      <w:numFmt w:val="bullet"/>
      <w:lvlText w:val="•"/>
      <w:lvlJc w:val="left"/>
      <w:pPr>
        <w:ind w:left="6187" w:hanging="142"/>
      </w:pPr>
      <w:rPr>
        <w:rFonts w:hint="default"/>
        <w:lang w:val="ru-RU" w:eastAsia="en-US" w:bidi="ar-SA"/>
      </w:rPr>
    </w:lvl>
    <w:lvl w:ilvl="7" w:tplc="D2489D8A">
      <w:numFmt w:val="bullet"/>
      <w:lvlText w:val="•"/>
      <w:lvlJc w:val="left"/>
      <w:pPr>
        <w:ind w:left="7182" w:hanging="142"/>
      </w:pPr>
      <w:rPr>
        <w:rFonts w:hint="default"/>
        <w:lang w:val="ru-RU" w:eastAsia="en-US" w:bidi="ar-SA"/>
      </w:rPr>
    </w:lvl>
    <w:lvl w:ilvl="8" w:tplc="432C50C6">
      <w:numFmt w:val="bullet"/>
      <w:lvlText w:val="•"/>
      <w:lvlJc w:val="left"/>
      <w:pPr>
        <w:ind w:left="8177" w:hanging="142"/>
      </w:pPr>
      <w:rPr>
        <w:rFonts w:hint="default"/>
        <w:lang w:val="ru-RU" w:eastAsia="en-US" w:bidi="ar-SA"/>
      </w:rPr>
    </w:lvl>
  </w:abstractNum>
  <w:abstractNum w:abstractNumId="1">
    <w:nsid w:val="69B2262D"/>
    <w:multiLevelType w:val="hybridMultilevel"/>
    <w:tmpl w:val="788C2B5A"/>
    <w:lvl w:ilvl="0" w:tplc="693C8ACE">
      <w:numFmt w:val="bullet"/>
      <w:lvlText w:val="•"/>
      <w:lvlJc w:val="left"/>
      <w:pPr>
        <w:ind w:left="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27FA0">
      <w:numFmt w:val="bullet"/>
      <w:lvlText w:val="•"/>
      <w:lvlJc w:val="left"/>
      <w:pPr>
        <w:ind w:left="475" w:hanging="708"/>
      </w:pPr>
      <w:rPr>
        <w:rFonts w:hint="default"/>
        <w:lang w:val="ru-RU" w:eastAsia="en-US" w:bidi="ar-SA"/>
      </w:rPr>
    </w:lvl>
    <w:lvl w:ilvl="2" w:tplc="816EF398">
      <w:numFmt w:val="bullet"/>
      <w:lvlText w:val="•"/>
      <w:lvlJc w:val="left"/>
      <w:pPr>
        <w:ind w:left="930" w:hanging="708"/>
      </w:pPr>
      <w:rPr>
        <w:rFonts w:hint="default"/>
        <w:lang w:val="ru-RU" w:eastAsia="en-US" w:bidi="ar-SA"/>
      </w:rPr>
    </w:lvl>
    <w:lvl w:ilvl="3" w:tplc="C5F61E5A">
      <w:numFmt w:val="bullet"/>
      <w:lvlText w:val="•"/>
      <w:lvlJc w:val="left"/>
      <w:pPr>
        <w:ind w:left="1385" w:hanging="708"/>
      </w:pPr>
      <w:rPr>
        <w:rFonts w:hint="default"/>
        <w:lang w:val="ru-RU" w:eastAsia="en-US" w:bidi="ar-SA"/>
      </w:rPr>
    </w:lvl>
    <w:lvl w:ilvl="4" w:tplc="B2225B68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5" w:tplc="2FF64C3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FA089758">
      <w:numFmt w:val="bullet"/>
      <w:lvlText w:val="•"/>
      <w:lvlJc w:val="left"/>
      <w:pPr>
        <w:ind w:left="2750" w:hanging="708"/>
      </w:pPr>
      <w:rPr>
        <w:rFonts w:hint="default"/>
        <w:lang w:val="ru-RU" w:eastAsia="en-US" w:bidi="ar-SA"/>
      </w:rPr>
    </w:lvl>
    <w:lvl w:ilvl="7" w:tplc="83A61330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8" w:tplc="7FB84172">
      <w:numFmt w:val="bullet"/>
      <w:lvlText w:val="•"/>
      <w:lvlJc w:val="left"/>
      <w:pPr>
        <w:ind w:left="3660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25F87"/>
    <w:rsid w:val="000779D8"/>
    <w:rsid w:val="00225F87"/>
    <w:rsid w:val="00281444"/>
    <w:rsid w:val="0056238A"/>
    <w:rsid w:val="00B95AEC"/>
    <w:rsid w:val="00BB366D"/>
    <w:rsid w:val="00EC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6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366D"/>
    <w:pPr>
      <w:ind w:left="20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B366D"/>
    <w:pPr>
      <w:ind w:left="2438" w:right="298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B366D"/>
    <w:pPr>
      <w:spacing w:line="274" w:lineRule="exact"/>
      <w:ind w:left="78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66D"/>
    <w:pPr>
      <w:ind w:left="22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rsid w:val="00BB366D"/>
    <w:pPr>
      <w:spacing w:before="42"/>
      <w:ind w:left="2848" w:right="3305" w:hanging="2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B366D"/>
    <w:pPr>
      <w:spacing w:before="2"/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B366D"/>
  </w:style>
  <w:style w:type="paragraph" w:styleId="a6">
    <w:name w:val="Balloon Text"/>
    <w:basedOn w:val="a"/>
    <w:link w:val="a7"/>
    <w:uiPriority w:val="99"/>
    <w:semiHidden/>
    <w:unhideWhenUsed/>
    <w:rsid w:val="00281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44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81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4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81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4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38" w:right="298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78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2"/>
      <w:ind w:left="2848" w:right="3305" w:hanging="2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81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44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81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14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81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14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7f418bce" TargetMode="External"/><Relationship Id="rId39" Type="http://schemas.openxmlformats.org/officeDocument/2006/relationships/hyperlink" Target="https://m.edsoo.ru/7f418a34" TargetMode="External"/><Relationship Id="rId21" Type="http://schemas.openxmlformats.org/officeDocument/2006/relationships/hyperlink" Target="https://m.edsoo.ru/7f418a34" TargetMode="External"/><Relationship Id="rId34" Type="http://schemas.openxmlformats.org/officeDocument/2006/relationships/hyperlink" Target="https://m.edsoo.ru/7f418bce" TargetMode="External"/><Relationship Id="rId42" Type="http://schemas.openxmlformats.org/officeDocument/2006/relationships/hyperlink" Target="https://m.edsoo.ru/7f418a34" TargetMode="External"/><Relationship Id="rId47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7f418a34" TargetMode="External"/><Relationship Id="rId55" Type="http://schemas.openxmlformats.org/officeDocument/2006/relationships/hyperlink" Target="https://m.edsoo.ru/7f418a34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7f418a34" TargetMode="External"/><Relationship Id="rId33" Type="http://schemas.openxmlformats.org/officeDocument/2006/relationships/hyperlink" Target="https://m.edsoo.ru/7f418bce" TargetMode="External"/><Relationship Id="rId38" Type="http://schemas.openxmlformats.org/officeDocument/2006/relationships/hyperlink" Target="https://m.edsoo.ru/7f418a34" TargetMode="External"/><Relationship Id="rId46" Type="http://schemas.openxmlformats.org/officeDocument/2006/relationships/hyperlink" Target="https://m.edsoo.ru/7f418a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7f418bce" TargetMode="External"/><Relationship Id="rId41" Type="http://schemas.openxmlformats.org/officeDocument/2006/relationships/hyperlink" Target="https://m.edsoo.ru/7f418a34" TargetMode="External"/><Relationship Id="rId54" Type="http://schemas.openxmlformats.org/officeDocument/2006/relationships/hyperlink" Target="https://m.edsoo.ru/7f418a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7f418a34" TargetMode="External"/><Relationship Id="rId32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8a34" TargetMode="External"/><Relationship Id="rId40" Type="http://schemas.openxmlformats.org/officeDocument/2006/relationships/hyperlink" Target="https://m.edsoo.ru/7f418a34" TargetMode="External"/><Relationship Id="rId45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7f418a34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7f418a34" TargetMode="External"/><Relationship Id="rId28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8a34" TargetMode="External"/><Relationship Id="rId49" Type="http://schemas.openxmlformats.org/officeDocument/2006/relationships/hyperlink" Target="https://m.edsoo.ru/7f418a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31" Type="http://schemas.openxmlformats.org/officeDocument/2006/relationships/hyperlink" Target="https://m.edsoo.ru/7f418bce" TargetMode="External"/><Relationship Id="rId44" Type="http://schemas.openxmlformats.org/officeDocument/2006/relationships/hyperlink" Target="https://m.edsoo.ru/7f418a34" TargetMode="External"/><Relationship Id="rId52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rf.ru/biblioteka/b/kontsieptsiia-novogho-uchiebno-mietodichieskogho-komplieksa-po-otiechiestviennoi-istorii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7f418a34" TargetMode="External"/><Relationship Id="rId27" Type="http://schemas.openxmlformats.org/officeDocument/2006/relationships/hyperlink" Target="https://m.edsoo.ru/7f418bce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43" Type="http://schemas.openxmlformats.org/officeDocument/2006/relationships/hyperlink" Target="https://m.edsoo.ru/7f418a34" TargetMode="External"/><Relationship Id="rId48" Type="http://schemas.openxmlformats.org/officeDocument/2006/relationships/hyperlink" Target="https://m.edsoo.ru/7f418a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histrf.ru/biblioteka/b/kontsieptsiia-novogho-uchiebno-mietodichieskogho-komplieksa-po-otiechiestviennoi-istorii" TargetMode="External"/><Relationship Id="rId51" Type="http://schemas.openxmlformats.org/officeDocument/2006/relationships/hyperlink" Target="https://m.edsoo.ru/7f418a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4202</Words>
  <Characters>23955</Characters>
  <Application>Microsoft Office Word</Application>
  <DocSecurity>0</DocSecurity>
  <Lines>199</Lines>
  <Paragraphs>56</Paragraphs>
  <ScaleCrop>false</ScaleCrop>
  <Company/>
  <LinksUpToDate>false</LinksUpToDate>
  <CharactersWithSpaces>28101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XELLGA</dc:creator>
  <cp:lastModifiedBy>Библиотека</cp:lastModifiedBy>
  <cp:revision>7</cp:revision>
  <cp:lastPrinted>2023-10-11T08:01:00Z</cp:lastPrinted>
  <dcterms:created xsi:type="dcterms:W3CDTF">2023-09-04T09:44:00Z</dcterms:created>
  <dcterms:modified xsi:type="dcterms:W3CDTF">2023-10-11T08:01:00Z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2023-09-04T00:00:00Z</vt:filetime>
  </property>
</Properties>
</file>